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FB" w:rsidRDefault="008375FB" w:rsidP="008375FB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375FB" w:rsidRDefault="008375FB" w:rsidP="008375FB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375FB" w:rsidRDefault="008375FB" w:rsidP="008375FB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375FB" w:rsidRDefault="008375FB" w:rsidP="008375FB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375FB" w:rsidRDefault="008375FB" w:rsidP="008375FB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375FB" w:rsidRDefault="008375FB" w:rsidP="008375FB">
      <w:pPr>
        <w:spacing w:line="360" w:lineRule="auto"/>
        <w:ind w:right="-264"/>
        <w:rPr>
          <w:rFonts w:ascii="Calibri" w:hAnsi="Calibri"/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8375FB" w:rsidRDefault="008375FB" w:rsidP="008375FB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8375FB" w:rsidRDefault="008375FB" w:rsidP="008375FB">
      <w:pPr>
        <w:jc w:val="center"/>
        <w:rPr>
          <w:b/>
          <w:sz w:val="48"/>
          <w:szCs w:val="48"/>
        </w:rPr>
      </w:pPr>
    </w:p>
    <w:p w:rsidR="008375FB" w:rsidRDefault="008375FB" w:rsidP="008375FB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8375FB" w:rsidRDefault="008375FB" w:rsidP="008375FB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8375FB" w:rsidRDefault="008375FB" w:rsidP="008375FB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8375FB" w:rsidRDefault="008375FB" w:rsidP="008375FB">
      <w:pPr>
        <w:jc w:val="center"/>
        <w:rPr>
          <w:rFonts w:ascii="Calibri" w:hAnsi="Calibri"/>
          <w:b/>
          <w:sz w:val="32"/>
          <w:szCs w:val="32"/>
        </w:rPr>
      </w:pPr>
    </w:p>
    <w:p w:rsidR="008375FB" w:rsidRDefault="008375FB" w:rsidP="008375F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8375FB" w:rsidRDefault="008375FB" w:rsidP="008375F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8375FB" w:rsidRDefault="008375FB" w:rsidP="008375FB">
      <w:pPr>
        <w:rPr>
          <w:rFonts w:ascii="Bookman Old Style" w:hAnsi="Bookman Old Style"/>
          <w:b/>
          <w:sz w:val="40"/>
          <w:szCs w:val="40"/>
        </w:rPr>
      </w:pPr>
    </w:p>
    <w:p w:rsidR="008375FB" w:rsidRDefault="008375FB" w:rsidP="008375FB">
      <w:pPr>
        <w:rPr>
          <w:rFonts w:ascii="Bookman Old Style" w:hAnsi="Bookman Old Style"/>
          <w:b/>
          <w:sz w:val="40"/>
          <w:szCs w:val="40"/>
        </w:rPr>
      </w:pPr>
    </w:p>
    <w:p w:rsidR="008375FB" w:rsidRDefault="008375FB" w:rsidP="008375FB">
      <w:pPr>
        <w:rPr>
          <w:rFonts w:ascii="Bookman Old Style" w:hAnsi="Bookman Old Style"/>
          <w:b/>
          <w:sz w:val="40"/>
          <w:szCs w:val="40"/>
        </w:rPr>
      </w:pPr>
    </w:p>
    <w:p w:rsidR="008375FB" w:rsidRDefault="008375FB" w:rsidP="008375FB">
      <w:pPr>
        <w:rPr>
          <w:rFonts w:ascii="Bookman Old Style" w:hAnsi="Bookman Old Style"/>
          <w:b/>
          <w:color w:val="FF0000"/>
          <w:sz w:val="40"/>
          <w:szCs w:val="40"/>
        </w:rPr>
      </w:pPr>
    </w:p>
    <w:p w:rsidR="008375FB" w:rsidRDefault="008375FB" w:rsidP="008375F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1</w:t>
      </w:r>
      <w:r>
        <w:rPr>
          <w:rFonts w:ascii="Bookman Old Style" w:hAnsi="Bookman Old Style"/>
          <w:b/>
          <w:sz w:val="40"/>
          <w:szCs w:val="40"/>
        </w:rPr>
        <w:t xml:space="preserve"> (4</w:t>
      </w:r>
      <w:r>
        <w:rPr>
          <w:rFonts w:ascii="Bookman Old Style" w:hAnsi="Bookman Old Style"/>
          <w:b/>
          <w:sz w:val="40"/>
          <w:szCs w:val="40"/>
        </w:rPr>
        <w:t>27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8375FB" w:rsidRDefault="008375FB" w:rsidP="008375F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Январь 2023</w:t>
      </w:r>
    </w:p>
    <w:p w:rsidR="008375FB" w:rsidRDefault="008375FB" w:rsidP="008375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Содержание</w:t>
      </w:r>
    </w:p>
    <w:p w:rsidR="008375FB" w:rsidRDefault="008375FB" w:rsidP="008375FB">
      <w:pPr>
        <w:jc w:val="center"/>
        <w:rPr>
          <w:b/>
          <w:sz w:val="56"/>
          <w:szCs w:val="56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497"/>
      </w:tblGrid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Pr="008C3E3A" w:rsidRDefault="008375FB" w:rsidP="002B13E6">
            <w:pPr>
              <w:ind w:right="17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725618">
              <w:rPr>
                <w:sz w:val="28"/>
                <w:szCs w:val="28"/>
                <w:lang w:eastAsia="en-US"/>
              </w:rPr>
              <w:t>29.12.2022</w:t>
            </w:r>
            <w:r w:rsidRPr="00725618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25618">
              <w:rPr>
                <w:sz w:val="28"/>
                <w:szCs w:val="28"/>
                <w:lang w:eastAsia="en-US"/>
              </w:rPr>
              <w:t xml:space="preserve">30-п-гр </w:t>
            </w:r>
            <w:r w:rsidRPr="008C3E3A">
              <w:rPr>
                <w:sz w:val="28"/>
                <w:szCs w:val="28"/>
                <w:lang w:eastAsia="en-US"/>
              </w:rPr>
              <w:t>«</w:t>
            </w:r>
            <w:r w:rsidRPr="00725618">
              <w:rPr>
                <w:sz w:val="28"/>
                <w:szCs w:val="28"/>
                <w:lang w:eastAsia="en-US"/>
              </w:rPr>
              <w:t>Об утверждении плана работы межведомственной комиссии по профилактике правонарушений и преступлений  на 2023 год.</w:t>
            </w:r>
            <w:r w:rsidRPr="008C3E3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Default="008375FB" w:rsidP="002B13E6">
            <w:pPr>
              <w:tabs>
                <w:tab w:val="left" w:pos="453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725618">
              <w:rPr>
                <w:sz w:val="28"/>
                <w:szCs w:val="28"/>
              </w:rPr>
              <w:t>29.12.2022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25618">
              <w:rPr>
                <w:sz w:val="28"/>
                <w:szCs w:val="28"/>
              </w:rPr>
              <w:t>№ 31-п-гр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725618">
              <w:rPr>
                <w:sz w:val="28"/>
                <w:szCs w:val="28"/>
                <w:lang w:eastAsia="en-US"/>
              </w:rPr>
              <w:t>Об утверждении плана работы межведомственной комиссии по профилактике наркомании</w:t>
            </w:r>
            <w:r>
              <w:rPr>
                <w:sz w:val="28"/>
                <w:szCs w:val="28"/>
                <w:lang w:eastAsia="en-US"/>
              </w:rPr>
              <w:t xml:space="preserve">, токсикомании и алкоголизма </w:t>
            </w:r>
            <w:r w:rsidRPr="00725618">
              <w:rPr>
                <w:sz w:val="28"/>
                <w:szCs w:val="28"/>
                <w:lang w:eastAsia="en-US"/>
              </w:rPr>
              <w:t>на 2023 год</w:t>
            </w:r>
            <w:r w:rsidRPr="008C3E3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Pr="004D6F79" w:rsidRDefault="008375FB" w:rsidP="002B13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</w:t>
            </w:r>
            <w:r w:rsidRPr="00725618">
              <w:rPr>
                <w:sz w:val="28"/>
                <w:szCs w:val="28"/>
                <w:lang w:eastAsia="en-US"/>
              </w:rPr>
              <w:t>29.12.2022                                     № 745 -п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725618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20.08.2018 № 541-п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Pr="004760F5" w:rsidRDefault="008375FB" w:rsidP="002B13E6">
            <w:pPr>
              <w:jc w:val="both"/>
              <w:rPr>
                <w:sz w:val="28"/>
                <w:szCs w:val="28"/>
                <w:lang w:eastAsia="en-US"/>
              </w:rPr>
            </w:pPr>
            <w:r w:rsidRPr="004760F5"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725618">
              <w:rPr>
                <w:sz w:val="28"/>
                <w:szCs w:val="28"/>
                <w:lang w:eastAsia="en-US"/>
              </w:rPr>
              <w:t>29.12.2022                                                                                                        № 747-П «Об утверждении плана-графика размещения заказов в 2023 году»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B" w:rsidRPr="00725618" w:rsidRDefault="008375FB" w:rsidP="002B1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725618">
              <w:rPr>
                <w:sz w:val="28"/>
                <w:szCs w:val="28"/>
                <w:lang w:eastAsia="en-US"/>
              </w:rPr>
              <w:t xml:space="preserve">29.12.2022                                                                          № 749-п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725618">
              <w:rPr>
                <w:sz w:val="28"/>
                <w:szCs w:val="28"/>
                <w:lang w:eastAsia="en-US"/>
              </w:rPr>
              <w:t>О внесении измене</w:t>
            </w:r>
            <w:r>
              <w:rPr>
                <w:sz w:val="28"/>
                <w:szCs w:val="28"/>
                <w:lang w:eastAsia="en-US"/>
              </w:rPr>
              <w:t xml:space="preserve">ний в муниципальную программу  </w:t>
            </w:r>
            <w:r w:rsidRPr="00725618">
              <w:rPr>
                <w:sz w:val="28"/>
                <w:szCs w:val="28"/>
                <w:lang w:eastAsia="en-US"/>
              </w:rPr>
              <w:t>«Повышение эффективности реализации молодёжной политики в Орловском районе Кировской области»</w:t>
            </w:r>
            <w:r w:rsidRPr="00154E3C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8C3E3A" w:rsidRDefault="008375FB" w:rsidP="002B13E6">
            <w:pPr>
              <w:ind w:right="175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4066E5">
              <w:rPr>
                <w:sz w:val="28"/>
                <w:szCs w:val="28"/>
                <w:lang w:eastAsia="en-US"/>
              </w:rPr>
              <w:t>30.12.2022</w:t>
            </w:r>
            <w:r w:rsidRPr="004066E5">
              <w:rPr>
                <w:sz w:val="28"/>
                <w:szCs w:val="28"/>
                <w:lang w:eastAsia="en-US"/>
              </w:rPr>
              <w:tab/>
              <w:t xml:space="preserve">  753-п </w:t>
            </w:r>
            <w:r w:rsidRPr="008C3E3A">
              <w:rPr>
                <w:sz w:val="28"/>
                <w:szCs w:val="28"/>
                <w:lang w:eastAsia="en-US"/>
              </w:rPr>
              <w:t>«</w:t>
            </w:r>
            <w:r w:rsidRPr="004066E5">
              <w:rPr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24.08.2018 г. № 552-П</w:t>
            </w:r>
            <w:r w:rsidRPr="004066E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C6BC3" w:rsidRDefault="008375FB" w:rsidP="002B13E6">
            <w:pPr>
              <w:tabs>
                <w:tab w:val="left" w:pos="453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7C6BC3">
              <w:rPr>
                <w:sz w:val="28"/>
                <w:szCs w:val="28"/>
              </w:rPr>
              <w:t>30.12.2022                                                                                       № 754-п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7C6BC3">
              <w:rPr>
                <w:sz w:val="28"/>
                <w:szCs w:val="28"/>
                <w:lang w:eastAsia="en-US"/>
              </w:rPr>
              <w:t xml:space="preserve">О признании утратившими силу постановлений администрации </w:t>
            </w:r>
          </w:p>
          <w:p w:rsidR="008375FB" w:rsidRDefault="008375FB" w:rsidP="002B13E6">
            <w:pPr>
              <w:tabs>
                <w:tab w:val="left" w:pos="4536"/>
              </w:tabs>
              <w:jc w:val="both"/>
              <w:rPr>
                <w:sz w:val="28"/>
                <w:szCs w:val="28"/>
                <w:lang w:eastAsia="en-US"/>
              </w:rPr>
            </w:pPr>
            <w:r w:rsidRPr="007C6BC3">
              <w:rPr>
                <w:sz w:val="28"/>
                <w:szCs w:val="28"/>
                <w:lang w:eastAsia="en-US"/>
              </w:rPr>
              <w:t>Орловского района</w:t>
            </w:r>
            <w:r w:rsidRPr="008C3E3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4D6F79" w:rsidRDefault="008375FB" w:rsidP="002B13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</w:t>
            </w:r>
            <w:r w:rsidRPr="007C6BC3">
              <w:t>30.12.2022                                                                                        № 760-П</w:t>
            </w:r>
            <w:r>
              <w:rPr>
                <w:sz w:val="28"/>
                <w:szCs w:val="28"/>
                <w:lang w:eastAsia="en-US"/>
              </w:rPr>
              <w:t xml:space="preserve"> «О муниципальном задании </w:t>
            </w:r>
            <w:r w:rsidRPr="007C6BC3">
              <w:rPr>
                <w:sz w:val="28"/>
                <w:szCs w:val="28"/>
                <w:lang w:eastAsia="en-US"/>
              </w:rPr>
              <w:t>по предоставлению муниципальных услуг (выполняемых работ)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A90AB0" w:rsidRDefault="008375FB" w:rsidP="002B13E6">
            <w:pPr>
              <w:jc w:val="both"/>
              <w:rPr>
                <w:sz w:val="28"/>
                <w:szCs w:val="28"/>
                <w:lang w:eastAsia="en-US"/>
              </w:rPr>
            </w:pPr>
            <w:r w:rsidRPr="004760F5"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A90AB0">
              <w:rPr>
                <w:sz w:val="28"/>
                <w:szCs w:val="28"/>
                <w:lang w:eastAsia="en-US"/>
              </w:rPr>
              <w:t>30.12.2022                                                                      № 761- п</w:t>
            </w:r>
            <w:r w:rsidRPr="004760F5">
              <w:rPr>
                <w:sz w:val="28"/>
                <w:szCs w:val="28"/>
                <w:lang w:eastAsia="en-US"/>
              </w:rPr>
              <w:t xml:space="preserve"> «</w:t>
            </w:r>
            <w:r w:rsidRPr="00A90AB0">
              <w:rPr>
                <w:sz w:val="28"/>
                <w:szCs w:val="28"/>
                <w:lang w:eastAsia="en-US"/>
              </w:rPr>
              <w:t xml:space="preserve">О признании утратившими силу постановлений администрации </w:t>
            </w:r>
          </w:p>
          <w:p w:rsidR="008375FB" w:rsidRPr="004760F5" w:rsidRDefault="008375FB" w:rsidP="002B13E6">
            <w:pPr>
              <w:jc w:val="both"/>
              <w:rPr>
                <w:sz w:val="28"/>
                <w:szCs w:val="28"/>
                <w:lang w:eastAsia="en-US"/>
              </w:rPr>
            </w:pPr>
            <w:r w:rsidRPr="00A90AB0">
              <w:rPr>
                <w:sz w:val="28"/>
                <w:szCs w:val="28"/>
                <w:lang w:eastAsia="en-US"/>
              </w:rPr>
              <w:t>Орловского района</w:t>
            </w:r>
            <w:r w:rsidRPr="004760F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A90AB0" w:rsidRDefault="008375FB" w:rsidP="002B1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A90AB0">
              <w:rPr>
                <w:sz w:val="28"/>
                <w:szCs w:val="28"/>
                <w:lang w:eastAsia="en-US"/>
              </w:rPr>
              <w:t xml:space="preserve">30.12.2022                                                                       № 762- п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A90AB0">
              <w:rPr>
                <w:sz w:val="28"/>
                <w:szCs w:val="28"/>
                <w:lang w:eastAsia="en-US"/>
              </w:rPr>
              <w:t xml:space="preserve">О признании утратившими силу постановлений администрации </w:t>
            </w:r>
          </w:p>
          <w:p w:rsidR="008375FB" w:rsidRDefault="008375FB" w:rsidP="002B13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90AB0">
              <w:rPr>
                <w:sz w:val="28"/>
                <w:szCs w:val="28"/>
                <w:lang w:eastAsia="en-US"/>
              </w:rPr>
              <w:t>Орловского района</w:t>
            </w:r>
            <w:r w:rsidRPr="00154E3C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A90AB0" w:rsidRDefault="008375FB" w:rsidP="002B13E6">
            <w:pPr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A90AB0">
              <w:rPr>
                <w:sz w:val="28"/>
                <w:szCs w:val="28"/>
                <w:lang w:eastAsia="en-US"/>
              </w:rPr>
              <w:t>30.12.2022                                                                        № 763- п</w:t>
            </w:r>
            <w:r w:rsidRPr="008C3E3A">
              <w:rPr>
                <w:sz w:val="28"/>
                <w:szCs w:val="28"/>
                <w:lang w:eastAsia="en-US"/>
              </w:rPr>
              <w:t xml:space="preserve"> «</w:t>
            </w:r>
            <w:r w:rsidRPr="00A90AB0">
              <w:rPr>
                <w:sz w:val="28"/>
                <w:szCs w:val="28"/>
                <w:lang w:eastAsia="en-US"/>
              </w:rPr>
              <w:t xml:space="preserve">О признании утратившими силу постановлений администрации </w:t>
            </w:r>
          </w:p>
          <w:p w:rsidR="008375FB" w:rsidRPr="008C3E3A" w:rsidRDefault="008375FB" w:rsidP="002B13E6">
            <w:pPr>
              <w:ind w:right="175"/>
              <w:jc w:val="both"/>
              <w:rPr>
                <w:b/>
                <w:sz w:val="28"/>
                <w:szCs w:val="28"/>
                <w:lang w:eastAsia="en-US"/>
              </w:rPr>
            </w:pPr>
            <w:r w:rsidRPr="00A90AB0">
              <w:rPr>
                <w:sz w:val="28"/>
                <w:szCs w:val="28"/>
                <w:lang w:eastAsia="en-US"/>
              </w:rPr>
              <w:t>Орловского района</w:t>
            </w:r>
            <w:r w:rsidRPr="008C3E3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tabs>
                <w:tab w:val="left" w:pos="453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Pr="00DE0E34">
              <w:rPr>
                <w:sz w:val="28"/>
                <w:szCs w:val="28"/>
              </w:rPr>
              <w:t>30.12.2022</w:t>
            </w:r>
            <w:r w:rsidRPr="00DE0E3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DE0E34">
              <w:rPr>
                <w:sz w:val="28"/>
                <w:szCs w:val="28"/>
              </w:rPr>
              <w:t>№ 766-п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DE0E34"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Орловского района от 04.03.2022 №114-п</w:t>
            </w:r>
            <w:r w:rsidRPr="008C3E3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75FB" w:rsidTr="002B13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Default="008375FB" w:rsidP="002B13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4D6F79" w:rsidRDefault="008375FB" w:rsidP="002B13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</w:t>
            </w:r>
            <w:r w:rsidRPr="00155F9B">
              <w:rPr>
                <w:sz w:val="28"/>
                <w:szCs w:val="28"/>
                <w:lang w:eastAsia="en-US"/>
              </w:rPr>
              <w:t>30.12.2022</w:t>
            </w:r>
            <w:r w:rsidRPr="00155F9B">
              <w:rPr>
                <w:sz w:val="28"/>
                <w:szCs w:val="28"/>
                <w:lang w:eastAsia="en-US"/>
              </w:rPr>
              <w:tab/>
              <w:t>№ 767-п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155F9B">
              <w:rPr>
                <w:sz w:val="28"/>
                <w:szCs w:val="28"/>
                <w:lang w:eastAsia="en-US"/>
              </w:rPr>
              <w:t>О внесении изменения в постановление администрации Орловского района от 12.04.2022 №190-п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375FB" w:rsidRDefault="008375FB" w:rsidP="008375FB">
      <w:pPr>
        <w:ind w:hanging="360"/>
        <w:jc w:val="center"/>
        <w:rPr>
          <w:b/>
          <w:sz w:val="28"/>
          <w:szCs w:val="2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noProof/>
        </w:rPr>
        <w:lastRenderedPageBreak/>
        <w:drawing>
          <wp:inline distT="0" distB="0" distL="0" distR="0" wp14:anchorId="63F35955" wp14:editId="09B7050C">
            <wp:extent cx="506095" cy="622300"/>
            <wp:effectExtent l="0" t="0" r="8255" b="635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ГЛАВА ОРЛОВСКОГО РАЙОНА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sz w:val="18"/>
          <w:szCs w:val="18"/>
        </w:rPr>
        <w:t>КИРОВСКОЙ ОБЛАСТИ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ПОСТАНОВЛЕНИЕ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sz w:val="18"/>
          <w:szCs w:val="18"/>
        </w:rPr>
        <w:t>29.12.2022</w:t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  <w:t>30-п-гр</w:t>
      </w: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sz w:val="18"/>
          <w:szCs w:val="18"/>
        </w:rPr>
        <w:t>г. Орлов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bCs/>
          <w:sz w:val="18"/>
          <w:szCs w:val="18"/>
        </w:rPr>
        <w:t xml:space="preserve">Об утверждении плана работы </w:t>
      </w:r>
      <w:r w:rsidRPr="00725618">
        <w:rPr>
          <w:b/>
          <w:sz w:val="18"/>
          <w:szCs w:val="18"/>
        </w:rPr>
        <w:t>межведомственной комиссии по профилактике правонарушений и преступлений  на 2023 год.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</w:p>
    <w:p w:rsidR="008375FB" w:rsidRPr="00725618" w:rsidRDefault="008375FB" w:rsidP="008375FB">
      <w:pPr>
        <w:rPr>
          <w:b/>
          <w:bCs/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В целях межведомственного взаимодействия по предупреждению и профилактике правонарушений и преступлений, обеспечения безопасности граждан на территории Орловского района,  ПОСТАНОВЛЯЮ: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 Внести изменения в постановление главы Орловского района от 22.02.2014 г. № 6-п-гр «О межведомственной комиссии по профилактике  правонарушений и преступлений».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1.1. </w:t>
      </w:r>
      <w:r w:rsidRPr="00725618">
        <w:rPr>
          <w:bCs/>
          <w:sz w:val="18"/>
          <w:szCs w:val="18"/>
        </w:rPr>
        <w:t xml:space="preserve">Утвердить план работы </w:t>
      </w:r>
      <w:r w:rsidRPr="00725618">
        <w:rPr>
          <w:sz w:val="18"/>
          <w:szCs w:val="18"/>
        </w:rPr>
        <w:t>межведомственной комиссии по профилактике правонарушений и преступлений  на 2023 год, согласно приложению №1.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bCs/>
          <w:sz w:val="18"/>
          <w:szCs w:val="18"/>
        </w:rPr>
        <w:t>2. Князеву И.А.</w:t>
      </w:r>
      <w:r w:rsidRPr="00725618">
        <w:rPr>
          <w:sz w:val="18"/>
          <w:szCs w:val="18"/>
        </w:rPr>
        <w:t xml:space="preserve">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bCs/>
          <w:sz w:val="18"/>
          <w:szCs w:val="18"/>
        </w:rPr>
        <w:t xml:space="preserve">3. </w:t>
      </w:r>
      <w:r w:rsidRPr="00725618">
        <w:rPr>
          <w:sz w:val="18"/>
          <w:szCs w:val="18"/>
        </w:rPr>
        <w:t>Постановление вступает в силу с момента его  опубликования.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Глава Орловского района                       А.В Аботуров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  <w:sectPr w:rsidR="008375FB" w:rsidRPr="00725618" w:rsidSect="00725618">
          <w:pgSz w:w="11909" w:h="16834"/>
          <w:pgMar w:top="466" w:right="1136" w:bottom="233" w:left="1539" w:header="720" w:footer="720" w:gutter="0"/>
          <w:cols w:space="708"/>
          <w:noEndnote/>
          <w:docGrid w:linePitch="65"/>
        </w:sectPr>
      </w:pP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lastRenderedPageBreak/>
        <w:t>План заседаний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  <w:r w:rsidRPr="00725618">
        <w:rPr>
          <w:b/>
          <w:bCs/>
          <w:sz w:val="18"/>
          <w:szCs w:val="18"/>
        </w:rPr>
        <w:t>межведомственной комиссии по профилактике правонарушений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  <w:r w:rsidRPr="00725618">
        <w:rPr>
          <w:b/>
          <w:bCs/>
          <w:sz w:val="18"/>
          <w:szCs w:val="18"/>
        </w:rPr>
        <w:t>и преступлений в Орловском районе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на 2023год</w:t>
      </w:r>
    </w:p>
    <w:p w:rsidR="008375FB" w:rsidRPr="00725618" w:rsidRDefault="008375FB" w:rsidP="008375FB">
      <w:pPr>
        <w:rPr>
          <w:sz w:val="18"/>
          <w:szCs w:val="18"/>
        </w:rPr>
      </w:pPr>
    </w:p>
    <w:tbl>
      <w:tblPr>
        <w:tblW w:w="0" w:type="auto"/>
        <w:tblInd w:w="124" w:type="dxa"/>
        <w:tblBorders>
          <w:top w:val="single" w:sz="2" w:space="0" w:color="080C13"/>
          <w:left w:val="single" w:sz="2" w:space="0" w:color="080C13"/>
          <w:bottom w:val="single" w:sz="2" w:space="0" w:color="080C13"/>
          <w:right w:val="single" w:sz="2" w:space="0" w:color="080C13"/>
          <w:insideH w:val="single" w:sz="2" w:space="0" w:color="080C13"/>
          <w:insideV w:val="single" w:sz="2" w:space="0" w:color="080C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5925"/>
        <w:gridCol w:w="1590"/>
        <w:gridCol w:w="6789"/>
      </w:tblGrid>
      <w:tr w:rsidR="008375FB" w:rsidRPr="00725618" w:rsidTr="002B13E6">
        <w:trPr>
          <w:trHeight w:val="526"/>
        </w:trPr>
        <w:tc>
          <w:tcPr>
            <w:tcW w:w="60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№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п.п.</w:t>
            </w:r>
          </w:p>
        </w:tc>
        <w:tc>
          <w:tcPr>
            <w:tcW w:w="5925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590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Срок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исполнения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Ответственный орган за подготовку вопроса</w:t>
            </w:r>
          </w:p>
        </w:tc>
      </w:tr>
      <w:tr w:rsidR="008375FB" w:rsidRPr="00725618" w:rsidTr="002B13E6">
        <w:trPr>
          <w:trHeight w:val="610"/>
        </w:trPr>
        <w:tc>
          <w:tcPr>
            <w:tcW w:w="601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925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Подготовка и проведение заседания комиссии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по вопросам</w:t>
            </w:r>
          </w:p>
        </w:tc>
        <w:tc>
          <w:tcPr>
            <w:tcW w:w="1590" w:type="dxa"/>
            <w:vMerge w:val="restart"/>
            <w:tcBorders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 квартал</w:t>
            </w: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921"/>
        </w:trPr>
        <w:tc>
          <w:tcPr>
            <w:tcW w:w="60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1.1.</w:t>
            </w:r>
          </w:p>
        </w:tc>
        <w:tc>
          <w:tcPr>
            <w:tcW w:w="5925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состоянии преступности на территории Орловского района по итогам 2022 года; меры, предпринимаемые по стабилизации оперативной обстановки</w:t>
            </w:r>
          </w:p>
        </w:tc>
        <w:tc>
          <w:tcPr>
            <w:tcW w:w="1590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</w:t>
            </w:r>
          </w:p>
        </w:tc>
      </w:tr>
      <w:tr w:rsidR="008375FB" w:rsidRPr="00725618" w:rsidTr="002B13E6">
        <w:trPr>
          <w:trHeight w:val="916"/>
        </w:trPr>
        <w:tc>
          <w:tcPr>
            <w:tcW w:w="60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1.2.</w:t>
            </w:r>
          </w:p>
        </w:tc>
        <w:tc>
          <w:tcPr>
            <w:tcW w:w="5925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О выполнении мероприятий программы «Профилактика правонарушений в </w:t>
            </w:r>
            <w:r w:rsidRPr="00725618">
              <w:rPr>
                <w:sz w:val="18"/>
                <w:szCs w:val="18"/>
              </w:rPr>
              <w:tab/>
              <w:t xml:space="preserve">муниципальном </w:t>
            </w:r>
            <w:r w:rsidRPr="00725618">
              <w:rPr>
                <w:sz w:val="18"/>
                <w:szCs w:val="18"/>
              </w:rPr>
              <w:tab/>
              <w:t>образовании Орловский муниципальный район» за 2022г.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Орловское РУО;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 «КОГОАУСО МКЦСОН в  Котельничском районе»;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КОГБУЗ «Орловская ЦРБ;,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отдел трудоустройства Орловского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Глава Орловского городского поселения;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Глава Орловского сельского поселения;</w:t>
            </w: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Ответственный секретарь КДН и  ЗП.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</w:t>
            </w:r>
          </w:p>
        </w:tc>
      </w:tr>
      <w:tr w:rsidR="008375FB" w:rsidRPr="00725618" w:rsidTr="002B13E6">
        <w:trPr>
          <w:trHeight w:val="1810"/>
        </w:trPr>
        <w:tc>
          <w:tcPr>
            <w:tcW w:w="60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1.3</w:t>
            </w:r>
          </w:p>
        </w:tc>
        <w:tc>
          <w:tcPr>
            <w:tcW w:w="5925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проведении информационной работы по профилактике употребления алкогольной и табачной продукции, наркотических и токсических средств среди несовершеннолетних,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родителей, населения, мерах по снижению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789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 «КОГОАУСО МКЦСОН в  Котельничском районе»;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Врач-нарколог КОГБУЗ «Орловская ЦРБ»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  <w:sectPr w:rsidR="008375FB" w:rsidRPr="00725618">
          <w:type w:val="continuous"/>
          <w:pgSz w:w="15840" w:h="12240" w:orient="landscape"/>
          <w:pgMar w:top="820" w:right="80" w:bottom="1196" w:left="30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2" w:space="0" w:color="0C080F"/>
          <w:left w:val="single" w:sz="2" w:space="0" w:color="0C080F"/>
          <w:bottom w:val="single" w:sz="2" w:space="0" w:color="0C080F"/>
          <w:right w:val="single" w:sz="2" w:space="0" w:color="0C080F"/>
          <w:insideH w:val="single" w:sz="2" w:space="0" w:color="0C080F"/>
          <w:insideV w:val="single" w:sz="2" w:space="0" w:color="0C080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5882"/>
        <w:gridCol w:w="1559"/>
        <w:gridCol w:w="6804"/>
      </w:tblGrid>
      <w:tr w:rsidR="008375FB" w:rsidRPr="00725618" w:rsidTr="002B13E6">
        <w:trPr>
          <w:trHeight w:val="1525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 организации работы образовательных организаций, реализующие программы дошкольного образования, по раннему выявлению семей, находящиеся в социально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опасном положении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2" w:space="0" w:color="0C080F"/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Орловское РУО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Образовательные организации, расположенные на территории Орловского района, реализующие программы дошкольного образования.</w:t>
            </w:r>
          </w:p>
        </w:tc>
      </w:tr>
      <w:tr w:rsidR="008375FB" w:rsidRPr="00725618" w:rsidTr="002B13E6">
        <w:trPr>
          <w:trHeight w:val="608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Подготовка и проведение заседания комиссии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по вопросам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 квартал</w:t>
            </w:r>
          </w:p>
        </w:tc>
        <w:tc>
          <w:tcPr>
            <w:tcW w:w="6804" w:type="dxa"/>
            <w:tcBorders>
              <w:bottom w:val="single" w:sz="2" w:space="0" w:color="0C080F"/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4967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работе по профилактике правонарушений и преступлений на территории  Орловского городского поселения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Глава Орловского городского поселения, отделение полиции «Орловское» МО МВД России «Юрьянский»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МКУК «Орловская централизованная  библиотечная система», детская библиотека-филиал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МБУ «Спортивная школа города Орлова»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Учреждения дополнительного образования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 «КОГОАУСО МКЦСОН в  Котельничском районе»;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916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2.2.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принимаемых мерах по профилактике рецидивной преступности лиц, вернувшихся из мест лишения свободы или отбывающих наказание не связанному с лишением свободы, в том числе по трудоустройству и оказанию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необходимой социальной помощи.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Отделение полиции «Орловское» МО МВД России «Юрьянский»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 «КОГОАУСО МКЦСОН в  Котельничском районе»;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отдел трудоустройства Орловского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Старший инспектор Котельничского МФ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ФКУ УИИ УФСИН России по Кировской области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916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2.3.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принимаемых мерах по вовлечению в социально значимую деятельность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несовершеннолетних, находящихся в COП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КДН и ЗП Орловского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Управление образования Орловского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Специалист по молодежной политике отдела культуры и социальной работы.</w:t>
            </w:r>
          </w:p>
        </w:tc>
      </w:tr>
      <w:tr w:rsidR="008375FB" w:rsidRPr="00725618" w:rsidTr="002B13E6">
        <w:trPr>
          <w:trHeight w:val="617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noProof/>
                <w:sz w:val="18"/>
                <w:szCs w:val="18"/>
              </w:rPr>
              <w:drawing>
                <wp:inline distT="0" distB="0" distL="0" distR="0" wp14:anchorId="2C0C4D79" wp14:editId="6F04F458">
                  <wp:extent cx="58420" cy="116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Подготовка и проведение заседания комиссии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по вопросам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 квартал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3.1.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состоянии преступности на территории района по итогам 1 полугодия 2023 года; меры, предпринимаемые по стабилизации оперативной обстановки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Отделение полиции «Орловское» МО МВД России «Юрьянский»</w:t>
            </w: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3.2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проводимых мероприятиях, направленных на профилактику преступлений и правонарушений, в том числе с использованием ресурсов общественных объединений (добровольная народная дружина) и добровольных (волонтерских) движений.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u w:val="single"/>
              </w:rPr>
              <w:tab/>
            </w:r>
            <w:r w:rsidRPr="00725618">
              <w:rPr>
                <w:sz w:val="18"/>
                <w:szCs w:val="18"/>
              </w:rPr>
              <w:t xml:space="preserve"> Отделение полиции «Орловское» МО МВД России «Юрьянский»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Глава городского поселения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3.3.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О создании условий для занятий физкультурой и спортом на территории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специалист по физкультуре и спорту отдела культуры и социальной работы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3.4.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Организация работы по борьбе с алкоголизацией населения, </w:t>
            </w:r>
            <w:r w:rsidRPr="00725618">
              <w:rPr>
                <w:sz w:val="18"/>
                <w:szCs w:val="18"/>
              </w:rPr>
              <w:lastRenderedPageBreak/>
              <w:t>предупреждение правонарушений и преступлений, совершаемых в состоянии алкогольного опьянения и эффективность исполнения антиалкогольного законодательства.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отделение полиции «Орловское» МО МВД России «Юрьянский»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КОГБУЗ «Орловская ЦРБ»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Подготовка и проведение заседания комиссии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по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4 квартал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4.1.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О работе по профилактике правонарушений и преступлений на территории  Орловского сельского  поселения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Глава Орловского сельского поселения, отделение полиции «Орловское» МО МВД России Юрьянский»  МКУК «Орловская централизованная  библиотечная система»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 «КОГОАУСО МКЦСОН в  Котельничском районе»;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4.2.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принятии дополнительных мер в части организации работы по выявлению и профилактике ранних суицидальных проявлений в подростковой среде.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Управление образования Орловского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Образовательные организации, расположенные на территории Орловского района.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4.3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принимаемых мерах по ресоциализации лиц,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вернувшихся из мест лишения свободы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Отделение полиции «Орловское» МО МВД России «Юрьянский»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 «КОГОАУСО МКЦСОН в  Котельничском районе»;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отдел трудоустройства Орловского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Старший инспектор Котельничского МФ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ФКУ УИИ УФСИН России по Кировской области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614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4.4.</w:t>
            </w:r>
          </w:p>
        </w:tc>
        <w:tc>
          <w:tcPr>
            <w:tcW w:w="588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мерах, профилактического характера, направленных на предупреждение дистанционных мошенничеств.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Отделение полиции «Орловское» МО МВД России «Юрьянский»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i/>
          <w:sz w:val="18"/>
          <w:szCs w:val="18"/>
        </w:rPr>
      </w:pPr>
      <w:r w:rsidRPr="00725618">
        <w:rPr>
          <w:i/>
          <w:sz w:val="18"/>
          <w:szCs w:val="18"/>
        </w:rPr>
        <w:t>В зависимости от оперативной обстановки рассматриваемые вопросы могут быть изменены!!!!</w:t>
      </w:r>
    </w:p>
    <w:p w:rsidR="008375FB" w:rsidRPr="00725618" w:rsidRDefault="008375FB" w:rsidP="008375FB">
      <w:pPr>
        <w:rPr>
          <w:sz w:val="18"/>
          <w:szCs w:val="18"/>
        </w:rPr>
        <w:sectPr w:rsidR="008375FB" w:rsidRPr="00725618">
          <w:type w:val="continuous"/>
          <w:pgSz w:w="15840" w:h="12240" w:orient="landscape"/>
          <w:pgMar w:top="1220" w:right="80" w:bottom="632" w:left="300" w:header="720" w:footer="720" w:gutter="0"/>
          <w:cols w:space="720"/>
        </w:sectPr>
      </w:pPr>
    </w:p>
    <w:p w:rsidR="008375FB" w:rsidRPr="00725618" w:rsidRDefault="008375FB" w:rsidP="008375FB">
      <w:pPr>
        <w:rPr>
          <w:i/>
          <w:sz w:val="18"/>
          <w:szCs w:val="18"/>
        </w:rPr>
      </w:pPr>
    </w:p>
    <w:p w:rsidR="008375FB" w:rsidRPr="00725618" w:rsidRDefault="008375FB" w:rsidP="008375FB">
      <w:pPr>
        <w:rPr>
          <w:i/>
          <w:sz w:val="18"/>
          <w:szCs w:val="18"/>
        </w:rPr>
      </w:pPr>
    </w:p>
    <w:p w:rsidR="008375FB" w:rsidRPr="00725618" w:rsidRDefault="008375FB" w:rsidP="008375FB">
      <w:pPr>
        <w:rPr>
          <w:i/>
          <w:sz w:val="18"/>
          <w:szCs w:val="18"/>
        </w:rPr>
      </w:pPr>
    </w:p>
    <w:p w:rsidR="008375FB" w:rsidRPr="00725618" w:rsidRDefault="008375FB" w:rsidP="008375FB">
      <w:pPr>
        <w:sectPr w:rsidR="008375FB" w:rsidRPr="00725618" w:rsidSect="00725618">
          <w:type w:val="continuous"/>
          <w:pgSz w:w="16834" w:h="11909" w:orient="landscape"/>
          <w:pgMar w:top="1134" w:right="232" w:bottom="1537" w:left="465" w:header="720" w:footer="720" w:gutter="0"/>
          <w:cols w:space="708"/>
          <w:noEndnote/>
          <w:docGrid w:linePitch="65"/>
        </w:sect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noProof/>
        </w:rPr>
        <w:lastRenderedPageBreak/>
        <w:drawing>
          <wp:inline distT="0" distB="0" distL="0" distR="0" wp14:anchorId="1427B532" wp14:editId="525F0D9D">
            <wp:extent cx="501015" cy="624205"/>
            <wp:effectExtent l="19050" t="0" r="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ГЛАВА ОРЛОВСКОГО РАЙОНА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sz w:val="18"/>
          <w:szCs w:val="18"/>
        </w:rPr>
        <w:t>КИРОВСКОЙ ОБЛАСТИ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ПОСТАНОВЛЕНИЕ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sz w:val="18"/>
          <w:szCs w:val="18"/>
        </w:rPr>
        <w:t>29.12.2022</w:t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  <w:t>№ 31-п-гр</w:t>
      </w: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sz w:val="18"/>
          <w:szCs w:val="18"/>
        </w:rPr>
        <w:t>г. Орлов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bCs/>
          <w:sz w:val="18"/>
          <w:szCs w:val="18"/>
        </w:rPr>
        <w:t xml:space="preserve">Об утверждении плана работы </w:t>
      </w:r>
      <w:r w:rsidRPr="00725618">
        <w:rPr>
          <w:b/>
          <w:sz w:val="18"/>
          <w:szCs w:val="18"/>
        </w:rPr>
        <w:t>межведомственной комиссии по профилактике наркомании, токсикомании и алкоголизма</w:t>
      </w: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на 2023 год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</w:p>
    <w:p w:rsidR="008375FB" w:rsidRPr="00725618" w:rsidRDefault="008375FB" w:rsidP="008375FB">
      <w:pPr>
        <w:rPr>
          <w:b/>
          <w:bCs/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В целях межведомственного взаимодействия по предупреждению и профилактике правонарушений и преступлений, обеспечения безопасности граждан на территории Орловского района,  ПОСТАНОВЛЯЮ: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 Внести изменения в постановление главы Орловского района от 22.02.2014 г. № 7-п-гр «О районной межведомственной комиссии по профилактике наркомании, токсикомании и алкоголизма»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1.1. </w:t>
      </w:r>
      <w:r w:rsidRPr="00725618">
        <w:rPr>
          <w:bCs/>
          <w:sz w:val="18"/>
          <w:szCs w:val="18"/>
        </w:rPr>
        <w:t xml:space="preserve">Утвердить план работы </w:t>
      </w:r>
      <w:r w:rsidRPr="00725618">
        <w:rPr>
          <w:sz w:val="18"/>
          <w:szCs w:val="18"/>
        </w:rPr>
        <w:t>межведомственной комиссии по профилактике правонарушений и преступлений  на 2023 год, согласно приложению №1.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bCs/>
          <w:sz w:val="18"/>
          <w:szCs w:val="18"/>
        </w:rPr>
        <w:t>2. Князеву И.А.</w:t>
      </w:r>
      <w:r w:rsidRPr="00725618">
        <w:rPr>
          <w:sz w:val="18"/>
          <w:szCs w:val="18"/>
        </w:rPr>
        <w:t xml:space="preserve">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bCs/>
          <w:sz w:val="18"/>
          <w:szCs w:val="18"/>
        </w:rPr>
        <w:t xml:space="preserve">3. </w:t>
      </w:r>
      <w:r w:rsidRPr="00725618">
        <w:rPr>
          <w:sz w:val="18"/>
          <w:szCs w:val="18"/>
        </w:rPr>
        <w:t>Постановление вступает в силу с момента его  опубликования.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Глава Орловского района                     А.В.Аботуров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br w:type="page"/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Приложение № 1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УТВЕРЖДЕНО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постановлением главы Орловского района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№  </w:t>
      </w:r>
      <w:r w:rsidRPr="00725618">
        <w:rPr>
          <w:b/>
          <w:sz w:val="18"/>
          <w:szCs w:val="18"/>
          <w:u w:val="single"/>
        </w:rPr>
        <w:t>31-п-гр от 29.12.2022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ПЛАН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работы межведомственной комиссии по профилактике наркомании, токсикомании и алкоголизма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 xml:space="preserve"> на 2023 год</w:t>
      </w:r>
    </w:p>
    <w:p w:rsidR="008375FB" w:rsidRPr="00725618" w:rsidRDefault="008375FB" w:rsidP="008375FB">
      <w:pPr>
        <w:rPr>
          <w:b/>
          <w:sz w:val="18"/>
          <w:szCs w:val="18"/>
        </w:rPr>
      </w:pPr>
    </w:p>
    <w:tbl>
      <w:tblPr>
        <w:tblStyle w:val="a3"/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1134"/>
        <w:gridCol w:w="3260"/>
      </w:tblGrid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Вопросы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8375FB" w:rsidRPr="00725618" w:rsidTr="002B13E6">
        <w:trPr>
          <w:trHeight w:val="1532"/>
        </w:trPr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Анализ</w:t>
            </w:r>
            <w:r w:rsidRPr="00725618">
              <w:rPr>
                <w:sz w:val="18"/>
                <w:szCs w:val="18"/>
              </w:rPr>
              <w:tab/>
              <w:t xml:space="preserve"> наркоситуации на территории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района,  меры    по    ее    стабилизации    и  улучшению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>I</w:t>
            </w:r>
            <w:r w:rsidRPr="00725618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КОГБУЗ «Орловская районная больница»</w:t>
            </w: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Итоги выполнения плана мероприятий по реализации стратегии государственной антинаркотической политики Российской Федерации до 2030 года в 2022 году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>I</w:t>
            </w:r>
            <w:r w:rsidRPr="00725618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Председатель комиссии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1614"/>
        </w:trPr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мерах противодействия злоупотреблению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наркотиками и их незаконному обороту в Орловском городском и Орловском сельском поселениях.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>I</w:t>
            </w:r>
            <w:r w:rsidRPr="00725618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Глава Орловского городского поселения;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Глава Орловского сельского поселения;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</w:t>
            </w: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проводимых  среди населения   района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мероприятиях по профилактике наркомании, токсикомании и алкоголизма.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I </w:t>
            </w:r>
            <w:r w:rsidRPr="00725618">
              <w:rPr>
                <w:sz w:val="18"/>
                <w:szCs w:val="18"/>
              </w:rPr>
              <w:t>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КОГБУЗ «Орловская районная больница»;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Управление образования Орловского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МКУК «Орловская централизованная клубная система»;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МКУК «Орловская централизованная клубная система»</w:t>
            </w: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  <w:lang w:val="en-US"/>
              </w:rPr>
            </w:pPr>
            <w:r w:rsidRPr="0072561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взаимодействии органов и учреждений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системы профилактики в проведении мероприятий</w:t>
            </w:r>
            <w:r w:rsidRPr="00725618">
              <w:rPr>
                <w:sz w:val="18"/>
                <w:szCs w:val="18"/>
              </w:rPr>
              <w:tab/>
              <w:t>по</w:t>
            </w:r>
            <w:r w:rsidRPr="00725618">
              <w:rPr>
                <w:sz w:val="18"/>
                <w:szCs w:val="18"/>
              </w:rPr>
              <w:tab/>
              <w:t>профилактике употребления</w:t>
            </w:r>
            <w:r w:rsidRPr="00725618">
              <w:rPr>
                <w:sz w:val="18"/>
                <w:szCs w:val="18"/>
              </w:rPr>
              <w:tab/>
            </w:r>
            <w:r w:rsidRPr="00725618">
              <w:rPr>
                <w:sz w:val="18"/>
                <w:szCs w:val="18"/>
              </w:rPr>
              <w:tab/>
              <w:t>несовершеннолетними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спиртных </w:t>
            </w:r>
            <w:r w:rsidRPr="00725618">
              <w:rPr>
                <w:sz w:val="18"/>
                <w:szCs w:val="18"/>
              </w:rPr>
              <w:tab/>
              <w:t>напитков ,</w:t>
            </w:r>
            <w:r w:rsidRPr="00725618">
              <w:rPr>
                <w:sz w:val="18"/>
                <w:szCs w:val="18"/>
              </w:rPr>
              <w:tab/>
              <w:t xml:space="preserve">психологических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веществ,</w:t>
            </w:r>
            <w:r w:rsidRPr="00725618">
              <w:rPr>
                <w:sz w:val="18"/>
                <w:szCs w:val="18"/>
              </w:rPr>
              <w:tab/>
              <w:t>наркотических</w:t>
            </w:r>
            <w:r w:rsidRPr="00725618">
              <w:rPr>
                <w:sz w:val="18"/>
                <w:szCs w:val="18"/>
              </w:rPr>
              <w:tab/>
              <w:t>средств, совершению   преступлений     в     сфере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незаконного оборота наркотиков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>II</w:t>
            </w:r>
            <w:r w:rsidRPr="00725618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КОГБУЗ «Орловская  районная больница»;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Ведущий специалист</w:t>
            </w:r>
            <w:r w:rsidRPr="00725618">
              <w:rPr>
                <w:sz w:val="18"/>
                <w:szCs w:val="18"/>
              </w:rPr>
              <w:tab/>
              <w:t>по делам молодежи;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Управление образования Орловского района</w:t>
            </w: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 организации работы по выявлению и уничтожению очагов произрастания наркосодержащих растений.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>II</w:t>
            </w:r>
            <w:r w:rsidRPr="00725618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Анализ наркоситуации на территории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района по итогам первого полугодия 2023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года</w:t>
            </w:r>
            <w:r w:rsidRPr="00725618">
              <w:rPr>
                <w:sz w:val="18"/>
                <w:szCs w:val="18"/>
              </w:rPr>
              <w:tab/>
              <w:t>меры по ее стабилизации 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улучшению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>III</w:t>
            </w:r>
            <w:r w:rsidRPr="00725618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КОГБУЗ «Орловская районная больница»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Итоги выполнения плана мероприятий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по реализации Стратегии государственной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антинаркотической политики Российской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Федерации до 2030 года в первом полугодии 2023 года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III </w:t>
            </w:r>
            <w:r w:rsidRPr="00725618">
              <w:rPr>
                <w:sz w:val="18"/>
                <w:szCs w:val="18"/>
              </w:rPr>
              <w:t>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Председатель комиссии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997"/>
        </w:trPr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проводимых мероприятиях по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профилактике наркомании и пропаганде здорового образа жизни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III </w:t>
            </w:r>
            <w:r w:rsidRPr="00725618">
              <w:rPr>
                <w:sz w:val="18"/>
                <w:szCs w:val="18"/>
              </w:rPr>
              <w:t>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КОГБУЗ «Орловская районная больница»;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Ведущий специалист </w:t>
            </w:r>
            <w:r w:rsidRPr="00725618">
              <w:rPr>
                <w:i/>
                <w:sz w:val="18"/>
                <w:szCs w:val="18"/>
              </w:rPr>
              <w:t xml:space="preserve">по </w:t>
            </w:r>
            <w:r w:rsidRPr="00725618">
              <w:rPr>
                <w:sz w:val="18"/>
                <w:szCs w:val="18"/>
              </w:rPr>
              <w:t>физкультуре и спорту;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Глава Орловского городского поселения;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Глава Орловского сельского поселения;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Орловский отдел социального обслуживания населения</w:t>
            </w: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  <w:lang w:val="en-US"/>
              </w:rPr>
            </w:pPr>
            <w:r w:rsidRPr="0072561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 итогах проведения социально - психологического тестирования в учебном 2022 - 2023 году.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III </w:t>
            </w:r>
            <w:r w:rsidRPr="00725618">
              <w:rPr>
                <w:sz w:val="18"/>
                <w:szCs w:val="18"/>
              </w:rPr>
              <w:t>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Управление образования Орловского района</w:t>
            </w: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  <w:lang w:val="en-US"/>
              </w:rPr>
            </w:pPr>
            <w:r w:rsidRPr="0072561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 мерах по медицинской реабилитации лиц, прошедших курс лечения от наркомании, токсикомании и алкоголизма, а так же реабилитации лиц, потребляющих наркотические средства, психотропные вещества в немедицинских целях, и алкоголь.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IV </w:t>
            </w:r>
            <w:r w:rsidRPr="00725618">
              <w:rPr>
                <w:sz w:val="18"/>
                <w:szCs w:val="18"/>
              </w:rPr>
              <w:t>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КОГБУЗ «Орловская  районная больница»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  <w:lang w:val="en-US"/>
              </w:rPr>
            </w:pPr>
            <w:r w:rsidRPr="0072561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</w:t>
            </w:r>
            <w:r w:rsidRPr="00725618">
              <w:rPr>
                <w:sz w:val="18"/>
                <w:szCs w:val="18"/>
              </w:rPr>
              <w:tab/>
              <w:t>итогах</w:t>
            </w:r>
            <w:r w:rsidRPr="00725618">
              <w:rPr>
                <w:sz w:val="18"/>
                <w:szCs w:val="18"/>
              </w:rPr>
              <w:tab/>
              <w:t>акций,</w:t>
            </w:r>
            <w:r w:rsidRPr="00725618">
              <w:rPr>
                <w:sz w:val="18"/>
                <w:szCs w:val="18"/>
              </w:rPr>
              <w:tab/>
              <w:t>проводимых</w:t>
            </w:r>
            <w:r w:rsidRPr="00725618">
              <w:rPr>
                <w:sz w:val="18"/>
                <w:szCs w:val="18"/>
              </w:rPr>
              <w:tab/>
              <w:t>на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территории района, направленных на профилактику алкоголизма, наркомании и токсикомании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IV </w:t>
            </w:r>
            <w:r w:rsidRPr="00725618">
              <w:rPr>
                <w:sz w:val="18"/>
                <w:szCs w:val="18"/>
              </w:rPr>
              <w:t>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ОП «Орловское» МО МВД России «Юрьянский»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710" w:type="dxa"/>
          </w:tcPr>
          <w:p w:rsidR="008375FB" w:rsidRPr="00725618" w:rsidRDefault="008375FB" w:rsidP="002B13E6">
            <w:pPr>
              <w:rPr>
                <w:sz w:val="18"/>
                <w:szCs w:val="18"/>
                <w:lang w:val="en-US"/>
              </w:rPr>
            </w:pPr>
            <w:r w:rsidRPr="00725618">
              <w:rPr>
                <w:sz w:val="18"/>
                <w:szCs w:val="18"/>
              </w:rPr>
              <w:t>1</w:t>
            </w:r>
            <w:r w:rsidRPr="0072561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528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 утверждении плана работы комиссии по профилактике наркомании, токсикомании и алкоголизма на 2024 год.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IV </w:t>
            </w:r>
            <w:r w:rsidRPr="00725618">
              <w:rPr>
                <w:sz w:val="18"/>
                <w:szCs w:val="18"/>
              </w:rPr>
              <w:t>квартал</w:t>
            </w:r>
          </w:p>
        </w:tc>
        <w:tc>
          <w:tcPr>
            <w:tcW w:w="32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Члены м/в комиссии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План комиссии может быть изменен в соответствии с оперативной обстановкой в районе.</w:t>
      </w:r>
    </w:p>
    <w:p w:rsidR="008375FB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noProof/>
          <w:sz w:val="18"/>
          <w:szCs w:val="18"/>
        </w:rPr>
        <w:drawing>
          <wp:inline distT="0" distB="0" distL="0" distR="0" wp14:anchorId="59CA43F4" wp14:editId="3F9DD663">
            <wp:extent cx="427990" cy="525145"/>
            <wp:effectExtent l="0" t="0" r="0" b="8255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bCs/>
          <w:sz w:val="18"/>
          <w:szCs w:val="18"/>
        </w:rPr>
        <w:t>АДМИНИСТРАЦИЯ ОРЛОВСКОГО РАЙОНА КИРОВСКОЙ ОБЛАСТИ</w:t>
      </w:r>
    </w:p>
    <w:p w:rsidR="008375FB" w:rsidRPr="00725618" w:rsidRDefault="008375FB" w:rsidP="008375FB">
      <w:pPr>
        <w:jc w:val="center"/>
        <w:rPr>
          <w:b/>
          <w:bCs/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bCs/>
          <w:sz w:val="18"/>
          <w:szCs w:val="18"/>
        </w:rPr>
      </w:pPr>
      <w:r w:rsidRPr="00725618">
        <w:rPr>
          <w:b/>
          <w:bCs/>
          <w:sz w:val="18"/>
          <w:szCs w:val="18"/>
        </w:rPr>
        <w:t>ПОСТАНОВЛЕНИЕ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sz w:val="18"/>
          <w:szCs w:val="18"/>
        </w:rPr>
        <w:t xml:space="preserve">29.12.2022                                     </w:t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</w:r>
      <w:r w:rsidRPr="00725618">
        <w:rPr>
          <w:sz w:val="18"/>
          <w:szCs w:val="18"/>
        </w:rPr>
        <w:tab/>
        <w:t xml:space="preserve">                  №  745 -п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sz w:val="18"/>
          <w:szCs w:val="18"/>
        </w:rPr>
        <w:t>г. Орлов</w:t>
      </w:r>
    </w:p>
    <w:p w:rsidR="008375FB" w:rsidRPr="00725618" w:rsidRDefault="008375FB" w:rsidP="008375FB">
      <w:pPr>
        <w:jc w:val="center"/>
        <w:rPr>
          <w:b/>
          <w:bCs/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bCs/>
          <w:sz w:val="18"/>
          <w:szCs w:val="18"/>
        </w:rPr>
        <w:t>О внесении изменений в постановление администрации Орловского района от 20.08.2018 № 541-п</w:t>
      </w:r>
    </w:p>
    <w:p w:rsidR="008375FB" w:rsidRPr="00725618" w:rsidRDefault="008375FB" w:rsidP="008375FB">
      <w:pPr>
        <w:jc w:val="center"/>
        <w:rPr>
          <w:b/>
          <w:bCs/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b/>
          <w:bCs/>
          <w:sz w:val="18"/>
          <w:szCs w:val="18"/>
        </w:rPr>
        <w:t xml:space="preserve">     </w:t>
      </w:r>
      <w:r w:rsidRPr="00725618">
        <w:rPr>
          <w:sz w:val="18"/>
          <w:szCs w:val="18"/>
        </w:rPr>
        <w:t>В соответствии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области», в целях корректировки объемов финансирования муниципальной программы «наименование муниципальной программы» на 2014-2025 годы, администрация Орловского района Кировской области ПОСТАНОВЛЯЕТ: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 Внести изменения в постановление администрации Орловского района от 20.08.2018 № 541-п «Об утверждении муниципальной  программы «Развитие культуры в Орловском районе» на 2019-2024 годы» (далее – Программу):</w:t>
      </w:r>
    </w:p>
    <w:p w:rsidR="008375FB" w:rsidRPr="00725618" w:rsidRDefault="008375FB" w:rsidP="008375FB">
      <w:pPr>
        <w:numPr>
          <w:ilvl w:val="1"/>
          <w:numId w:val="10"/>
        </w:numPr>
        <w:rPr>
          <w:sz w:val="18"/>
          <w:szCs w:val="18"/>
        </w:rPr>
      </w:pPr>
      <w:r w:rsidRPr="00725618">
        <w:rPr>
          <w:sz w:val="18"/>
          <w:szCs w:val="18"/>
        </w:rPr>
        <w:t>В паспорте программы пункт «Объемы финансирования программы» изложить в новой редакции:</w:t>
      </w:r>
    </w:p>
    <w:p w:rsidR="008375FB" w:rsidRPr="00725618" w:rsidRDefault="008375FB" w:rsidP="008375F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8375FB" w:rsidRPr="00725618" w:rsidTr="002B13E6">
        <w:tc>
          <w:tcPr>
            <w:tcW w:w="334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Объемы финансирования программы</w:t>
            </w:r>
          </w:p>
        </w:tc>
        <w:tc>
          <w:tcPr>
            <w:tcW w:w="6120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 год-  19771,75тыс.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2020год – 22635,1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 год-  23834,33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 год-  32200,05тыс.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 год-  23734,15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 год-  24625,38 тыс. руб.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ab/>
        <w:t>1.2. В разделе 5 Программы слова «146834,86тыс. руб.» заменить словами «146800,76 тыс. руб.».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1.3. Таблицу 3 «Объем и источники финансирования муниципальной программы» изложить в новой редакции:</w:t>
      </w: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192"/>
        <w:gridCol w:w="851"/>
        <w:gridCol w:w="850"/>
        <w:gridCol w:w="1134"/>
        <w:gridCol w:w="993"/>
        <w:gridCol w:w="850"/>
        <w:gridCol w:w="1100"/>
        <w:gridCol w:w="1086"/>
      </w:tblGrid>
      <w:tr w:rsidR="008375FB" w:rsidRPr="00725618" w:rsidTr="002B13E6">
        <w:trPr>
          <w:trHeight w:val="66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Наименование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Годы реализации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муниципальной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Итого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 образования Орловский муниципальный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7747,39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14928,66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18128,55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16533,65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17094,88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88964,03</w:t>
            </w:r>
          </w:p>
        </w:tc>
      </w:tr>
      <w:tr w:rsidR="008375FB" w:rsidRPr="00725618" w:rsidTr="002B13E6">
        <w:trPr>
          <w:trHeight w:val="3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11902,7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8090,74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8807,28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51983,72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426,5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5853,01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22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Комплектование фондов Цепелевской сельской библиотеки на различных носителях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140</w:t>
            </w:r>
          </w:p>
        </w:tc>
      </w:tr>
      <w:tr w:rsidR="008375FB" w:rsidRPr="00725618" w:rsidTr="002B13E6">
        <w:trPr>
          <w:trHeight w:val="1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</w:tr>
      <w:tr w:rsidR="008375FB" w:rsidRPr="00725618" w:rsidTr="002B13E6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4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5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423,53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4,56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25,58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393,39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Подключение муниципальных общедоступных библиотек и государственных центральных библиотек </w:t>
            </w:r>
            <w:r w:rsidRPr="00725618">
              <w:rPr>
                <w:sz w:val="18"/>
                <w:szCs w:val="18"/>
              </w:rPr>
              <w:tab/>
              <w:t>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  <w:r w:rsidRPr="00725618">
              <w:rPr>
                <w:sz w:val="18"/>
                <w:szCs w:val="18"/>
              </w:rPr>
              <w:tab/>
            </w:r>
            <w:r w:rsidRPr="00725618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145,17</w:t>
            </w:r>
          </w:p>
        </w:tc>
      </w:tr>
      <w:tr w:rsidR="008375FB" w:rsidRPr="00725618" w:rsidTr="002B13E6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6,61</w:t>
            </w:r>
          </w:p>
        </w:tc>
      </w:tr>
      <w:tr w:rsidR="008375FB" w:rsidRPr="00725618" w:rsidTr="002B13E6">
        <w:trPr>
          <w:trHeight w:val="3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  <w:r w:rsidRPr="00725618">
              <w:rPr>
                <w:sz w:val="18"/>
                <w:szCs w:val="18"/>
              </w:rPr>
              <w:tab/>
            </w:r>
            <w:r w:rsidRPr="00725618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129,62</w:t>
            </w:r>
          </w:p>
        </w:tc>
      </w:tr>
      <w:tr w:rsidR="008375FB" w:rsidRPr="00725618" w:rsidTr="002B13E6">
        <w:trPr>
          <w:trHeight w:val="7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8,94</w:t>
            </w:r>
          </w:p>
        </w:tc>
      </w:tr>
      <w:tr w:rsidR="008375FB" w:rsidRPr="00725618" w:rsidTr="002B13E6">
        <w:trPr>
          <w:trHeight w:val="13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532,1</w:t>
            </w:r>
          </w:p>
        </w:tc>
      </w:tr>
      <w:tr w:rsidR="008375FB" w:rsidRPr="00725618" w:rsidTr="002B13E6">
        <w:trPr>
          <w:trHeight w:val="4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2,1</w:t>
            </w:r>
          </w:p>
        </w:tc>
      </w:tr>
      <w:tr w:rsidR="008375FB" w:rsidRPr="00725618" w:rsidTr="002B13E6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  <w:r w:rsidRPr="00725618">
              <w:rPr>
                <w:sz w:val="18"/>
                <w:szCs w:val="18"/>
              </w:rPr>
              <w:tab/>
            </w:r>
            <w:r w:rsidRPr="00725618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</w:tr>
      <w:tr w:rsidR="008375FB" w:rsidRPr="00725618" w:rsidTr="002B13E6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200</w:t>
            </w:r>
          </w:p>
        </w:tc>
      </w:tr>
      <w:tr w:rsidR="008375FB" w:rsidRPr="00725618" w:rsidTr="002B13E6">
        <w:trPr>
          <w:trHeight w:val="341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19771,75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22635,1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23834,33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32200,05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23734,15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 24625,38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146800,76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ab/>
        <w:t>1.4. Приложение 1 к Программе «Объем финансирования программы «Развитие культуры в Орловском районе» на 2019-2024 годы изложить в новой редакции согласно приложению № 1.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1.5. Паспорт Подпрограммы «Организация и развитие библиотечного дела в муниципальном образовании Орловский район Кировской области» на 2019-2024 годы» изложить в новой редакции согласно приложению № 2.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1.6.  В разделе 5 Подпрограммы «Организация и развитие библиотечного дела в муниципальном образовании Орловский район Кировской области» на 2019-2024 годы» слова «Общий объем финансирования подпрограммы на 2019 - 2024 г. составляет «82432,72 тыс. руб.» заменить словами «Общий объем финансирования подпрограммы на 2019 - 2024 г. составляет « 82340,47 тыс. руб.».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1.7.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134"/>
        <w:gridCol w:w="1134"/>
        <w:gridCol w:w="992"/>
        <w:gridCol w:w="993"/>
        <w:gridCol w:w="972"/>
        <w:gridCol w:w="975"/>
        <w:gridCol w:w="1171"/>
      </w:tblGrid>
      <w:tr w:rsidR="008375FB" w:rsidRPr="00725618" w:rsidTr="002B13E6">
        <w:tc>
          <w:tcPr>
            <w:tcW w:w="1949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Наименование</w:t>
            </w:r>
            <w:r w:rsidRPr="00725618">
              <w:rPr>
                <w:sz w:val="18"/>
                <w:szCs w:val="18"/>
                <w:lang w:val="en-US"/>
              </w:rPr>
              <w:t xml:space="preserve"> </w:t>
            </w:r>
            <w:r w:rsidRPr="00725618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6200" w:type="dxa"/>
            <w:gridSpan w:val="6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1" w:type="dxa"/>
            <w:vMerge w:val="restart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Итого</w:t>
            </w:r>
          </w:p>
        </w:tc>
      </w:tr>
      <w:tr w:rsidR="008375FB" w:rsidRPr="00725618" w:rsidTr="002B13E6">
        <w:tc>
          <w:tcPr>
            <w:tcW w:w="1949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</w:t>
            </w:r>
          </w:p>
        </w:tc>
        <w:tc>
          <w:tcPr>
            <w:tcW w:w="1171" w:type="dxa"/>
            <w:vMerge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1949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3660,16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7945,1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7647,96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9653,84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8780,54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9044,64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46732,24</w:t>
            </w:r>
          </w:p>
        </w:tc>
      </w:tr>
      <w:tr w:rsidR="008375FB" w:rsidRPr="00725618" w:rsidTr="002B13E6">
        <w:tc>
          <w:tcPr>
            <w:tcW w:w="1949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6728,9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4878,74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5422,58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5042,6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4006,2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4006,2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30085,22</w:t>
            </w:r>
          </w:p>
        </w:tc>
      </w:tr>
      <w:tr w:rsidR="008375FB" w:rsidRPr="00725618" w:rsidTr="002B13E6">
        <w:tc>
          <w:tcPr>
            <w:tcW w:w="1949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121,66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13,46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98,39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5096,5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5523,01</w:t>
            </w:r>
          </w:p>
        </w:tc>
      </w:tr>
      <w:tr w:rsidR="008375FB" w:rsidRPr="00725618" w:rsidTr="002B13E6">
        <w:tc>
          <w:tcPr>
            <w:tcW w:w="1949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10510,72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12837,3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13168,93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19792,94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12883,24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13147,34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82340,47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1.8. Приложение № 1 к Подпрограмме «Перечень мероприятий Подпрограммы «Организация и развитие библиотечного дела в муниципальном образовании Орловский район Кировской области » изложить в новой редакции согласно приложению №  3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1.9. Паспорт Подпрограммы «Развитие музейной деятельности в Орловском районе» на 2019-2024 годы» изложить в новой редакции согласно приложению № 4.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1.10. В разделе 5 Подпрограммы «Развитие музейной деятельности в Орловском районе» на 2019-2024 годы» слова «Общий объем финансирования подпрограммы на 2019 - 2024 г. составляет « 14212,32 тыс. руб. » заменить словами «Общий объем финансирования подпрограммы на 2019 - 2024г. составляет «14215,72 тыс. руб.».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1.11.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134"/>
        <w:gridCol w:w="992"/>
        <w:gridCol w:w="992"/>
        <w:gridCol w:w="993"/>
        <w:gridCol w:w="1001"/>
        <w:gridCol w:w="946"/>
        <w:gridCol w:w="1171"/>
      </w:tblGrid>
      <w:tr w:rsidR="008375FB" w:rsidRPr="00725618" w:rsidTr="002B13E6">
        <w:tc>
          <w:tcPr>
            <w:tcW w:w="2091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Наименование</w:t>
            </w:r>
            <w:r w:rsidRPr="00725618">
              <w:rPr>
                <w:sz w:val="18"/>
                <w:szCs w:val="18"/>
                <w:lang w:val="en-US"/>
              </w:rPr>
              <w:t xml:space="preserve"> </w:t>
            </w:r>
            <w:r w:rsidRPr="00725618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6058" w:type="dxa"/>
            <w:gridSpan w:val="6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Итого</w:t>
            </w:r>
          </w:p>
        </w:tc>
      </w:tr>
      <w:tr w:rsidR="008375FB" w:rsidRPr="00725618" w:rsidTr="002B13E6">
        <w:tc>
          <w:tcPr>
            <w:tcW w:w="2091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209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905,42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1432,3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1511,4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2463,5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2403,1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2442,6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11158,32</w:t>
            </w:r>
          </w:p>
        </w:tc>
      </w:tr>
      <w:tr w:rsidR="008375FB" w:rsidRPr="00725618" w:rsidTr="002B13E6">
        <w:tc>
          <w:tcPr>
            <w:tcW w:w="209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1026,6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686,2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608,2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390,8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7,8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7,8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2727,4</w:t>
            </w:r>
          </w:p>
        </w:tc>
      </w:tr>
      <w:tr w:rsidR="008375FB" w:rsidRPr="00725618" w:rsidTr="002B13E6">
        <w:tc>
          <w:tcPr>
            <w:tcW w:w="209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</w:tr>
      <w:tr w:rsidR="008375FB" w:rsidRPr="00725618" w:rsidTr="002B13E6">
        <w:tc>
          <w:tcPr>
            <w:tcW w:w="209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1932,02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2118,5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2119,6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2854,3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2410,9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2780,4</w:t>
            </w:r>
          </w:p>
        </w:tc>
        <w:tc>
          <w:tcPr>
            <w:tcW w:w="1171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14215,72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1.12. Приложение № 1 к Подпрограмме «Перечень мероприятий Подпрограммы «Развитие музейной деятельности в Орловском районе» изложить в новой редакции согласно приложению №  5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1.13. Паспорт Подпрограммы «Обеспечение дополнительного художественно-эстетического образования» на 2019-2024 годы» изложить в новой редакции согласно приложению № 6.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1.14.  В разделе 5 Подпрограммы «Обеспечение дополнительного художественно – эстетического образования» на 2019-2024 годы» слова «Общий объем финансирования подпрограммы на 2019 - 2024г. составляет « 31379,78 тыс. руб.» заменить словами «Общий объем финансирования подпрограммы на 2019 - 2024 г. составляет «31387,03 тыс. руб.».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1.15.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134"/>
        <w:gridCol w:w="993"/>
        <w:gridCol w:w="1134"/>
        <w:gridCol w:w="1134"/>
        <w:gridCol w:w="1134"/>
        <w:gridCol w:w="1134"/>
        <w:gridCol w:w="1275"/>
      </w:tblGrid>
      <w:tr w:rsidR="008375FB" w:rsidRPr="00725618" w:rsidTr="002B13E6">
        <w:tc>
          <w:tcPr>
            <w:tcW w:w="1807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Наименование</w:t>
            </w:r>
            <w:r w:rsidRPr="00725618">
              <w:rPr>
                <w:sz w:val="18"/>
                <w:szCs w:val="18"/>
                <w:lang w:val="en-US"/>
              </w:rPr>
              <w:t xml:space="preserve"> </w:t>
            </w:r>
            <w:r w:rsidRPr="00725618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6663" w:type="dxa"/>
            <w:gridSpan w:val="6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Итого</w:t>
            </w:r>
          </w:p>
        </w:tc>
      </w:tr>
      <w:tr w:rsidR="008375FB" w:rsidRPr="00725618" w:rsidTr="002B13E6">
        <w:tc>
          <w:tcPr>
            <w:tcW w:w="1807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1807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Бюджет муниципального </w:t>
            </w:r>
            <w:r w:rsidRPr="00725618">
              <w:rPr>
                <w:sz w:val="18"/>
                <w:szCs w:val="18"/>
              </w:rPr>
              <w:lastRenderedPageBreak/>
              <w:t xml:space="preserve">образования 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2161,72</w:t>
            </w: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3257,8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3596,8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3606,36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3362,61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3507,84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19493,13</w:t>
            </w:r>
          </w:p>
        </w:tc>
      </w:tr>
      <w:tr w:rsidR="008375FB" w:rsidRPr="00725618" w:rsidTr="002B13E6">
        <w:tc>
          <w:tcPr>
            <w:tcW w:w="1807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2463,6</w:t>
            </w: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1446,3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1776,5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2090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11893,9</w:t>
            </w:r>
          </w:p>
        </w:tc>
      </w:tr>
      <w:tr w:rsidR="008375FB" w:rsidRPr="00725618" w:rsidTr="002B13E6">
        <w:tc>
          <w:tcPr>
            <w:tcW w:w="1807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4625,32</w:t>
            </w: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4704,1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5373,3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5633,86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5452,61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5597,84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31387,03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1.16. Приложение № 1 к Подпрограмме «Перечень мероприятий Подпрограммы «Обеспечение дополнительного художественно- эстетического образования» на 2019-2024 годы изложить в новой редакции согласно приложению №  7.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1.17. Паспорт Подпрограммы «Организация деятельности муниципального казенного учреждения «Централизованная бухгалтерия муниципальных учреждений культуры» на 2019-2024 годы» изложить в новой редакции согласно приложению № 8.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1.18. В разделе 5 Подпрограммы «Организация  деятельности муниципального казенного учреждения «Централизованная бухгалтерия муниципальных учреждений культуры» на 2019-2024 годы» слова «Общий объем финансирования подпрограммы на 2019 - 2024г. составляет «18311,44 тыс. руб. » заменить словами «Общий объем финансирования подпрограммы на 2019 - 2024 г. составляет «18358,94 тыс. руб.».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1.19. Таблицу 3 подпрограммы «Объем и источники финансирования муниципального подпрограммы» изложить в новой редакции:</w:t>
      </w:r>
    </w:p>
    <w:tbl>
      <w:tblPr>
        <w:tblW w:w="93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134"/>
        <w:gridCol w:w="1134"/>
        <w:gridCol w:w="1134"/>
        <w:gridCol w:w="992"/>
        <w:gridCol w:w="898"/>
        <w:gridCol w:w="908"/>
        <w:gridCol w:w="1176"/>
      </w:tblGrid>
      <w:tr w:rsidR="008375FB" w:rsidRPr="00725618" w:rsidTr="002B13E6">
        <w:tc>
          <w:tcPr>
            <w:tcW w:w="1949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Наименование</w:t>
            </w:r>
            <w:r w:rsidRPr="00725618">
              <w:rPr>
                <w:sz w:val="18"/>
                <w:szCs w:val="18"/>
                <w:lang w:val="en-US"/>
              </w:rPr>
              <w:t xml:space="preserve"> </w:t>
            </w:r>
            <w:r w:rsidRPr="00725618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5292" w:type="dxa"/>
            <w:gridSpan w:val="5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Итого</w:t>
            </w:r>
          </w:p>
        </w:tc>
      </w:tr>
      <w:tr w:rsidR="008375FB" w:rsidRPr="00725618" w:rsidTr="002B13E6">
        <w:tc>
          <w:tcPr>
            <w:tcW w:w="1949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1949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1000,09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1853,1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2056,5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2314,85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1897,4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1959,8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11081,74</w:t>
            </w:r>
          </w:p>
        </w:tc>
      </w:tr>
      <w:tr w:rsidR="008375FB" w:rsidRPr="00725618" w:rsidTr="002B13E6">
        <w:trPr>
          <w:trHeight w:val="372"/>
        </w:trPr>
        <w:tc>
          <w:tcPr>
            <w:tcW w:w="1949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1683,6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1079,5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1514,1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7277,2</w:t>
            </w:r>
          </w:p>
        </w:tc>
      </w:tr>
      <w:tr w:rsidR="008375FB" w:rsidRPr="00725618" w:rsidTr="002B13E6">
        <w:tc>
          <w:tcPr>
            <w:tcW w:w="1949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2683,69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2932,6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3056,5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3828,95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2897,4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2959,8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18358,94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2. Контроль  за выполнением настоящего постановления возложить на заместителя главы администрации Орловского района, заведующую отделом культуры и социальной работы Ашихмину Т.И.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4. Постановление вступает в силу с момента опубликования.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Глава администрации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Орловского района             А.В. Аботуров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Приложение № 1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к постановлению администрации 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Орловского района 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                                                 от 29.12.2022  № 745-п</w:t>
      </w:r>
    </w:p>
    <w:p w:rsidR="008375FB" w:rsidRPr="00725618" w:rsidRDefault="008375FB" w:rsidP="008375FB">
      <w:pPr>
        <w:rPr>
          <w:b/>
          <w:sz w:val="18"/>
          <w:szCs w:val="18"/>
        </w:rPr>
      </w:pPr>
      <w:bookmarkStart w:id="0" w:name="_Toc126398165"/>
      <w:bookmarkStart w:id="1" w:name="_Toc138817211"/>
      <w:r w:rsidRPr="00725618">
        <w:rPr>
          <w:b/>
          <w:sz w:val="18"/>
          <w:szCs w:val="18"/>
        </w:rPr>
        <w:t>ОБЪЁМ   ФИНАНСИРОВАНИЯ ПРОГРАММЫ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«РАЗВИТИЕ КУЛЬТУРЫ В ОРЛОВСКОМ РАЙОНЕ»  НА 2019- 2024 годы</w:t>
      </w:r>
    </w:p>
    <w:p w:rsidR="008375FB" w:rsidRPr="00725618" w:rsidRDefault="008375FB" w:rsidP="008375FB">
      <w:pPr>
        <w:rPr>
          <w:b/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595"/>
        <w:gridCol w:w="848"/>
        <w:gridCol w:w="850"/>
        <w:gridCol w:w="854"/>
        <w:gridCol w:w="854"/>
        <w:gridCol w:w="858"/>
        <w:gridCol w:w="994"/>
        <w:gridCol w:w="979"/>
      </w:tblGrid>
      <w:tr w:rsidR="008375FB" w:rsidRPr="00725618" w:rsidTr="002B13E6">
        <w:trPr>
          <w:trHeight w:val="272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Источники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ОБЪЕМ финансирования, (тыс. руб.)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</w:t>
            </w:r>
          </w:p>
        </w:tc>
      </w:tr>
      <w:tr w:rsidR="008375FB" w:rsidRPr="00725618" w:rsidTr="002B13E6">
        <w:trPr>
          <w:trHeight w:val="30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636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Организация  и поддержка народного творчества в Орловском районе  на 2019-2024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222,6</w:t>
            </w:r>
          </w:p>
        </w:tc>
      </w:tr>
      <w:tr w:rsidR="008375FB" w:rsidRPr="00725618" w:rsidTr="002B13E6">
        <w:trPr>
          <w:trHeight w:val="996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Развитие туризма в Орловском районе на 2019-2024 годы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</w:t>
            </w:r>
          </w:p>
        </w:tc>
      </w:tr>
      <w:tr w:rsidR="008375FB" w:rsidRPr="00725618" w:rsidTr="002B13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Сохранение исторического и культурного наследия города Орлова  и Орловского района на 2019-2024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176</w:t>
            </w:r>
          </w:p>
        </w:tc>
      </w:tr>
      <w:tr w:rsidR="008375FB" w:rsidRPr="00725618" w:rsidTr="002B13E6">
        <w:trPr>
          <w:trHeight w:val="453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Развитие музейной деятельности  Орловского района Кировской области на 2019-2024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годы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905,42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1432,3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1511,4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2463,5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2403,1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2442,6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11158,32</w:t>
            </w:r>
          </w:p>
        </w:tc>
      </w:tr>
      <w:tr w:rsidR="008375FB" w:rsidRPr="00725618" w:rsidTr="002B13E6">
        <w:trPr>
          <w:trHeight w:val="351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1026,6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686,2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608,2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390,8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2727,4</w:t>
            </w:r>
          </w:p>
        </w:tc>
      </w:tr>
      <w:tr w:rsidR="008375FB" w:rsidRPr="00725618" w:rsidTr="002B13E6">
        <w:trPr>
          <w:trHeight w:val="364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</w:tr>
      <w:tr w:rsidR="008375FB" w:rsidRPr="00725618" w:rsidTr="002B13E6">
        <w:trPr>
          <w:trHeight w:val="364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 xml:space="preserve">Итого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1932,02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2118,5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2119,6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2854,3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2410,9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2780,4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14215,72</w:t>
            </w:r>
          </w:p>
        </w:tc>
      </w:tr>
      <w:tr w:rsidR="008375FB" w:rsidRPr="00725618" w:rsidTr="002B13E6">
        <w:trPr>
          <w:trHeight w:val="836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 В том числе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202,2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532,2</w:t>
            </w:r>
          </w:p>
        </w:tc>
      </w:tr>
      <w:tr w:rsidR="008375FB" w:rsidRPr="00725618" w:rsidTr="002B13E6">
        <w:trPr>
          <w:trHeight w:val="480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2,1</w:t>
            </w:r>
          </w:p>
        </w:tc>
      </w:tr>
      <w:tr w:rsidR="008375FB" w:rsidRPr="00725618" w:rsidTr="002B13E6">
        <w:trPr>
          <w:trHeight w:val="565"/>
        </w:trPr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200</w:t>
            </w:r>
          </w:p>
        </w:tc>
      </w:tr>
      <w:tr w:rsidR="008375FB" w:rsidRPr="00725618" w:rsidTr="002B13E6">
        <w:trPr>
          <w:trHeight w:val="483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330</w:t>
            </w:r>
          </w:p>
        </w:tc>
      </w:tr>
      <w:tr w:rsidR="008375FB" w:rsidRPr="00725618" w:rsidTr="002B13E6">
        <w:trPr>
          <w:trHeight w:val="945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Организация и развитие библиотечного дела в муниципальном образовании Орловский район Кировской области на 2019-2024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3660,16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7945,1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7647,96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9653,84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8780,54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9044,64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46732,24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7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6728,90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4878,74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5422,58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5042,6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4006,2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4006,2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30085,22</w:t>
            </w:r>
          </w:p>
        </w:tc>
      </w:tr>
      <w:tr w:rsidR="008375FB" w:rsidRPr="00725618" w:rsidTr="002B13E6">
        <w:trPr>
          <w:trHeight w:val="37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121,66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5523,01</w:t>
            </w:r>
          </w:p>
        </w:tc>
      </w:tr>
      <w:tr w:rsidR="008375FB" w:rsidRPr="00725618" w:rsidTr="002B13E6">
        <w:trPr>
          <w:trHeight w:val="156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 том числе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1.Комплектование фондов Цепелевской сельской библиотеки на различных носителях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140</w:t>
            </w:r>
          </w:p>
        </w:tc>
      </w:tr>
      <w:tr w:rsidR="008375FB" w:rsidRPr="00725618" w:rsidTr="002B13E6">
        <w:trPr>
          <w:trHeight w:val="91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2.Создание модельных муниципальных библиотек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</w:tr>
      <w:tr w:rsidR="008375FB" w:rsidRPr="00725618" w:rsidTr="002B13E6">
        <w:trPr>
          <w:trHeight w:val="25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27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-областной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40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279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3.мероприятие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</w:t>
            </w:r>
            <w:r w:rsidRPr="00725618">
              <w:rPr>
                <w:sz w:val="18"/>
                <w:szCs w:val="18"/>
              </w:rPr>
              <w:lastRenderedPageBreak/>
              <w:t>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7,69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104,62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423,53</w:t>
            </w:r>
          </w:p>
        </w:tc>
      </w:tr>
      <w:tr w:rsidR="008375FB" w:rsidRPr="00725618" w:rsidTr="002B13E6">
        <w:trPr>
          <w:trHeight w:val="279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0,39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4,56</w:t>
            </w:r>
          </w:p>
        </w:tc>
      </w:tr>
      <w:tr w:rsidR="008375FB" w:rsidRPr="00725618" w:rsidTr="002B13E6">
        <w:trPr>
          <w:trHeight w:val="30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-областной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25,58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268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393,39</w:t>
            </w:r>
          </w:p>
        </w:tc>
      </w:tr>
      <w:tr w:rsidR="008375FB" w:rsidRPr="00725618" w:rsidTr="002B13E6">
        <w:trPr>
          <w:trHeight w:val="416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4.Подключение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16,47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145,17</w:t>
            </w:r>
          </w:p>
        </w:tc>
      </w:tr>
      <w:tr w:rsidR="008375FB" w:rsidRPr="00725618" w:rsidTr="002B13E6">
        <w:trPr>
          <w:trHeight w:val="22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0,17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6,61</w:t>
            </w:r>
          </w:p>
        </w:tc>
      </w:tr>
      <w:tr w:rsidR="008375FB" w:rsidRPr="00725618" w:rsidTr="002B13E6">
        <w:trPr>
          <w:trHeight w:val="326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2,84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8,94</w:t>
            </w:r>
          </w:p>
        </w:tc>
      </w:tr>
      <w:tr w:rsidR="008375FB" w:rsidRPr="00725618" w:rsidTr="002B13E6">
        <w:trPr>
          <w:trHeight w:val="169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116,16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129,62</w:t>
            </w:r>
          </w:p>
        </w:tc>
      </w:tr>
      <w:tr w:rsidR="008375FB" w:rsidRPr="00725618" w:rsidTr="002B13E6">
        <w:trPr>
          <w:trHeight w:val="226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10510,72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12837,3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13168,93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19792,94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12883,24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13147,34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82340,47</w:t>
            </w:r>
          </w:p>
        </w:tc>
      </w:tr>
      <w:tr w:rsidR="008375FB" w:rsidRPr="00725618" w:rsidTr="002B13E6">
        <w:trPr>
          <w:trHeight w:val="561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Обеспечение дополнительного художественно- эстетического образования на 2019-2024годы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2161,72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3257,8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3596,8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3606,36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3362,61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3507,84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19493,13</w:t>
            </w:r>
          </w:p>
        </w:tc>
      </w:tr>
      <w:tr w:rsidR="008375FB" w:rsidRPr="00725618" w:rsidTr="002B13E6">
        <w:trPr>
          <w:trHeight w:val="561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В т ч. мероприятие по поддержке отрасли культуры в части укрепления материально-технической базы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и оснащения оборудованием  Орловской детской школы искусств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48,83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48,83</w:t>
            </w:r>
          </w:p>
        </w:tc>
      </w:tr>
      <w:tr w:rsidR="008375FB" w:rsidRPr="00725618" w:rsidTr="002B13E6">
        <w:trPr>
          <w:trHeight w:val="349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2463,6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1446,3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1776,5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2090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11893,9</w:t>
            </w:r>
          </w:p>
        </w:tc>
      </w:tr>
      <w:tr w:rsidR="008375FB" w:rsidRPr="00725618" w:rsidTr="002B13E6">
        <w:trPr>
          <w:trHeight w:val="25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4625,32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4704,1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5373,3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5633,86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5452,61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5597,84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31387,03</w:t>
            </w:r>
          </w:p>
        </w:tc>
      </w:tr>
      <w:tr w:rsidR="008375FB" w:rsidRPr="00725618" w:rsidTr="002B13E6"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Организация деятельности муниципального казенного учреждения «Централизованная бухгалтерия муниципальных учреждений культуры» на 2019-2024 годы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1000,09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1853,1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2314,85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1897,4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1959,8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11081,74</w:t>
            </w:r>
          </w:p>
        </w:tc>
      </w:tr>
      <w:tr w:rsidR="008375FB" w:rsidRPr="00725618" w:rsidTr="002B13E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1683,6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1079,5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1514,1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7277,2</w:t>
            </w:r>
          </w:p>
        </w:tc>
      </w:tr>
      <w:tr w:rsidR="008375FB" w:rsidRPr="00725618" w:rsidTr="002B13E6">
        <w:trPr>
          <w:trHeight w:val="16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2683,69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2932,6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3056,5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3828,95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2897,4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2959,8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18358,94</w:t>
            </w:r>
          </w:p>
        </w:tc>
      </w:tr>
      <w:tr w:rsidR="008375FB" w:rsidRPr="00725618" w:rsidTr="002B13E6">
        <w:trPr>
          <w:trHeight w:val="188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 xml:space="preserve">Бюджет </w:t>
            </w:r>
            <w:r w:rsidRPr="00725618">
              <w:rPr>
                <w:b/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lastRenderedPageBreak/>
              <w:t>7747,39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14530,9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14928,6</w:t>
            </w:r>
            <w:r w:rsidRPr="00725618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lastRenderedPageBreak/>
              <w:t>18128,5</w:t>
            </w:r>
            <w:r w:rsidRPr="00725618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lastRenderedPageBreak/>
              <w:t>16533,6</w:t>
            </w:r>
            <w:r w:rsidRPr="00725618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lastRenderedPageBreak/>
              <w:t>17094,88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88964,03</w:t>
            </w:r>
          </w:p>
        </w:tc>
      </w:tr>
      <w:tr w:rsidR="008375FB" w:rsidRPr="00725618" w:rsidTr="002B13E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11902,7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8090,74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8807,28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8975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7104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7104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51983,72</w:t>
            </w:r>
          </w:p>
        </w:tc>
      </w:tr>
      <w:tr w:rsidR="008375FB" w:rsidRPr="00725618" w:rsidTr="002B13E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121,66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5096,5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426,5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5853,01</w:t>
            </w:r>
          </w:p>
        </w:tc>
      </w:tr>
      <w:tr w:rsidR="008375FB" w:rsidRPr="00725618" w:rsidTr="002B13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Комплектование фондов Цепелевской сельской библиотеки на различных носителях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140</w:t>
            </w:r>
          </w:p>
        </w:tc>
      </w:tr>
      <w:tr w:rsidR="008375FB" w:rsidRPr="00725618" w:rsidTr="002B13E6"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7,69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104,62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103,74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103,74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103,74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423,53</w:t>
            </w:r>
          </w:p>
        </w:tc>
      </w:tr>
      <w:tr w:rsidR="008375FB" w:rsidRPr="00725618" w:rsidTr="002B13E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0,39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1,05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1,04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1,04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4,56</w:t>
            </w:r>
          </w:p>
        </w:tc>
      </w:tr>
      <w:tr w:rsidR="008375FB" w:rsidRPr="00725618" w:rsidTr="002B13E6">
        <w:trPr>
          <w:trHeight w:val="167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-областной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5,18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25,58</w:t>
            </w:r>
          </w:p>
        </w:tc>
      </w:tr>
      <w:tr w:rsidR="008375FB" w:rsidRPr="00725618" w:rsidTr="002B13E6">
        <w:trPr>
          <w:trHeight w:val="138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98,39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393,39</w:t>
            </w:r>
          </w:p>
        </w:tc>
      </w:tr>
      <w:tr w:rsidR="008375FB" w:rsidRPr="00725618" w:rsidTr="002B13E6">
        <w:trPr>
          <w:trHeight w:val="385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128,7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16,47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145,17</w:t>
            </w:r>
          </w:p>
        </w:tc>
      </w:tr>
      <w:tr w:rsidR="008375FB" w:rsidRPr="00725618" w:rsidTr="002B13E6">
        <w:trPr>
          <w:trHeight w:val="242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Местный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6,44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0,17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6,61</w:t>
            </w:r>
          </w:p>
        </w:tc>
      </w:tr>
      <w:tr w:rsidR="008375FB" w:rsidRPr="00725618" w:rsidTr="002B13E6">
        <w:trPr>
          <w:trHeight w:val="268"/>
        </w:trPr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2,84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8,94</w:t>
            </w:r>
          </w:p>
        </w:tc>
      </w:tr>
      <w:tr w:rsidR="008375FB" w:rsidRPr="00725618" w:rsidTr="002B13E6"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116,16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13,46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129,62</w:t>
            </w:r>
          </w:p>
        </w:tc>
      </w:tr>
      <w:tr w:rsidR="008375FB" w:rsidRPr="00725618" w:rsidTr="002B13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5000</w:t>
            </w:r>
          </w:p>
        </w:tc>
      </w:tr>
      <w:tr w:rsidR="008375FB" w:rsidRPr="00725618" w:rsidTr="002B13E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-местный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-областной 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5000</w:t>
            </w: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98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202,1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532,1</w:t>
            </w:r>
          </w:p>
        </w:tc>
      </w:tr>
      <w:tr w:rsidR="008375FB" w:rsidRPr="00725618" w:rsidTr="002B13E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Бюджет муниципального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2,1</w:t>
            </w:r>
          </w:p>
        </w:tc>
      </w:tr>
      <w:tr w:rsidR="008375FB" w:rsidRPr="00725618" w:rsidTr="002B13E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200</w:t>
            </w:r>
          </w:p>
        </w:tc>
      </w:tr>
      <w:tr w:rsidR="008375FB" w:rsidRPr="00725618" w:rsidTr="002B13E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330</w:t>
            </w:r>
          </w:p>
        </w:tc>
      </w:tr>
      <w:tr w:rsidR="008375FB" w:rsidRPr="00725618" w:rsidTr="002B13E6">
        <w:trPr>
          <w:trHeight w:val="381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19771,75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22635,1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23834,33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32200,05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23734,15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24625,38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146800,76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Приложение № 2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                  к постановлению администрации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Орловского района 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                           от29.12.2022  № 745-п                                                    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bookmarkEnd w:id="0"/>
    <w:bookmarkEnd w:id="1"/>
    <w:p w:rsidR="008375FB" w:rsidRPr="00725618" w:rsidRDefault="008375FB" w:rsidP="008375FB">
      <w:pPr>
        <w:rPr>
          <w:b/>
          <w:bCs/>
          <w:sz w:val="18"/>
          <w:szCs w:val="18"/>
        </w:rPr>
      </w:pPr>
      <w:r w:rsidRPr="00725618">
        <w:rPr>
          <w:b/>
          <w:bCs/>
          <w:sz w:val="18"/>
          <w:szCs w:val="18"/>
          <w:lang w:val="ru"/>
        </w:rPr>
        <w:t xml:space="preserve">  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ПАСПОРТ ПОДПРОГРАММЫ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«Организация и развитие библиотечного дела  в  муниципальном образовании  Орловский район Кировской области на 2019-2024 годы»</w:t>
      </w:r>
    </w:p>
    <w:tbl>
      <w:tblPr>
        <w:tblW w:w="105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471"/>
        <w:gridCol w:w="48"/>
      </w:tblGrid>
      <w:tr w:rsidR="008375FB" w:rsidRPr="00725618" w:rsidTr="002B13E6">
        <w:trPr>
          <w:gridAfter w:val="1"/>
          <w:wAfter w:w="48" w:type="dxa"/>
        </w:trPr>
        <w:tc>
          <w:tcPr>
            <w:tcW w:w="1985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847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муниципальное казенное учреждение культуры «Орловская центральная районная библиотека»</w:t>
            </w:r>
          </w:p>
        </w:tc>
      </w:tr>
      <w:tr w:rsidR="008375FB" w:rsidRPr="00725618" w:rsidTr="002B13E6">
        <w:trPr>
          <w:gridAfter w:val="1"/>
          <w:wAfter w:w="48" w:type="dxa"/>
        </w:trPr>
        <w:tc>
          <w:tcPr>
            <w:tcW w:w="1985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Цель подпрограммы</w:t>
            </w:r>
          </w:p>
        </w:tc>
        <w:tc>
          <w:tcPr>
            <w:tcW w:w="847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Обеспечение устойчивого развития библиотечного дела на территории Орловского района Кировской области,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Орловского района Кировской области.</w:t>
            </w:r>
          </w:p>
        </w:tc>
      </w:tr>
      <w:tr w:rsidR="008375FB" w:rsidRPr="00725618" w:rsidTr="002B13E6">
        <w:trPr>
          <w:gridAfter w:val="1"/>
          <w:wAfter w:w="48" w:type="dxa"/>
        </w:trPr>
        <w:tc>
          <w:tcPr>
            <w:tcW w:w="1985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847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-Укрепление и модернизация материально-технической базы библиотек;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-совершенствование организации библиотечного обслуживания населения;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-повышение качества формирования библиотечных фондов;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-обеспечение  высокого уровня сохранности библиотечных фондов, в том числе редких и особо ценных документов;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-сохранение и развитие кадрового потенциала библиотечных работников;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-формирование системы единого информационного пространства</w:t>
            </w:r>
          </w:p>
        </w:tc>
      </w:tr>
      <w:tr w:rsidR="008375FB" w:rsidRPr="00725618" w:rsidTr="002B13E6">
        <w:trPr>
          <w:gridAfter w:val="1"/>
          <w:wAfter w:w="48" w:type="dxa"/>
          <w:trHeight w:val="2096"/>
        </w:trPr>
        <w:tc>
          <w:tcPr>
            <w:tcW w:w="1985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 xml:space="preserve"> Целевые показатели эффективности реализации подпрограммы</w:t>
            </w:r>
          </w:p>
          <w:p w:rsidR="008375FB" w:rsidRPr="00725618" w:rsidRDefault="008375FB" w:rsidP="002B13E6">
            <w:pPr>
              <w:rPr>
                <w:sz w:val="18"/>
                <w:szCs w:val="18"/>
                <w:lang w:val="en-US"/>
              </w:rPr>
            </w:pPr>
            <w:r w:rsidRPr="00725618">
              <w:rPr>
                <w:sz w:val="18"/>
                <w:szCs w:val="18"/>
                <w:lang w:val="en-US"/>
              </w:rPr>
              <w:t xml:space="preserve">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7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-Число посещений библиотеки, в т.ч.удалённых пользователей;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-количество библиографических записей в сводном электронном каталоге библиотек Кировской области в процентах (по сравнению с предыдущим годом);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-уровень фактической обеспеченности населения библиотеками от нормативной потребности;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-доля обновления компьютерной и  копировально-множительной техникой в процентах;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-обновляемость библиотечного фонда в процентах;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-количество обоснованных жалоб на качество услуг и работ.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-Количество посещений организаций культуры  по отношению к 2010 году</w:t>
            </w:r>
          </w:p>
        </w:tc>
      </w:tr>
      <w:tr w:rsidR="008375FB" w:rsidRPr="00725618" w:rsidTr="002B13E6">
        <w:trPr>
          <w:gridAfter w:val="1"/>
          <w:wAfter w:w="48" w:type="dxa"/>
          <w:trHeight w:val="599"/>
        </w:trPr>
        <w:tc>
          <w:tcPr>
            <w:tcW w:w="1985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8471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2019-2024 годы. Подпрограмма не предусматривает разбивку на этапы.</w:t>
            </w:r>
          </w:p>
        </w:tc>
      </w:tr>
      <w:tr w:rsidR="008375FB" w:rsidRPr="00725618" w:rsidTr="002B1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1985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Объемы и источники финансирования подпрограммы</w:t>
            </w:r>
          </w:p>
        </w:tc>
        <w:tc>
          <w:tcPr>
            <w:tcW w:w="8519" w:type="dxa"/>
            <w:gridSpan w:val="2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2019год – 10510,72тыс.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 год – 12837,3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2021 год – 13168,93 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                                                                   2022год – 19792,94 тыс. руб.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                                                                   2023 год – 12883,24 тыс. руб.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                                                                    2024 год -  13147,34    тыс. руб.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  </w:t>
            </w:r>
          </w:p>
        </w:tc>
      </w:tr>
      <w:tr w:rsidR="008375FB" w:rsidRPr="00725618" w:rsidTr="002B13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85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8519" w:type="dxa"/>
            <w:gridSpan w:val="2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-- выполнение  показателя   посещаемость на 2019 год составит 121 % по отношению к 2024 году   или  152372 экз.;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-количество библиографических записей в сводном электронном каталоге библиотек Кировской области довести с 2.07 % в 2016г. до 2,5%  к 2024 году;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-уровень фактической обеспеченности библиотеками населения от нормативной потребности сохранить 100%;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-долю обновления компьютерной и  копировально-множительной техникой в процентах к 2024 году довести до 70%;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-сохранить обновляемость библиотечного фонда не менее 3,0%;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-количество обоснованных жалоб на качество услуг и работ должно быть нулевым на всех этапах  реализации подпрограммы.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посещений организаций культуры по отношению к уровню 2024 года составит 120%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Количество посещений организаций культуры по отношению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 уровню 2017 года ( в части посещения библиотек)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 год-106%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 год-109%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 год-115%-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Переоснащены муниципальные библиотеки по модельному стандарту (Цепелевская сельская библиотека)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  <w:sectPr w:rsidR="008375FB" w:rsidRPr="00725618" w:rsidSect="00725618">
          <w:pgSz w:w="11906" w:h="16838"/>
          <w:pgMar w:top="1276" w:right="851" w:bottom="851" w:left="1620" w:header="709" w:footer="709" w:gutter="0"/>
          <w:cols w:space="708"/>
          <w:docGrid w:linePitch="360"/>
        </w:sect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25618">
        <w:rPr>
          <w:bCs/>
          <w:sz w:val="18"/>
          <w:szCs w:val="18"/>
        </w:rPr>
        <w:t>Приложение № 3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к постановлению администрации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Орловского района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от  29.12.2022  № 745-п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ПЕРЕЧЕНЬ МЕРОПРИЯТИЙ ПОДПРОГРАММЫ 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«Организация и развитие библиотечного дела в муниципальном образовании Орловский район Кировской области»</w:t>
      </w:r>
    </w:p>
    <w:tbl>
      <w:tblPr>
        <w:tblW w:w="148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2268"/>
        <w:gridCol w:w="992"/>
        <w:gridCol w:w="992"/>
        <w:gridCol w:w="992"/>
        <w:gridCol w:w="993"/>
        <w:gridCol w:w="992"/>
        <w:gridCol w:w="992"/>
        <w:gridCol w:w="992"/>
        <w:gridCol w:w="1406"/>
      </w:tblGrid>
      <w:tr w:rsidR="008375FB" w:rsidRPr="00725618" w:rsidTr="002B13E6">
        <w:trPr>
          <w:trHeight w:val="348"/>
        </w:trPr>
        <w:tc>
          <w:tcPr>
            <w:tcW w:w="424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Решаемая задача, содержание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Источники</w:t>
            </w: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финансирования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Объем финансирования,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Итого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Ответственные исполнители</w:t>
            </w:r>
          </w:p>
        </w:tc>
      </w:tr>
      <w:tr w:rsidR="008375FB" w:rsidRPr="00725618" w:rsidTr="002B13E6">
        <w:trPr>
          <w:trHeight w:val="627"/>
        </w:trPr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305"/>
        </w:trPr>
        <w:tc>
          <w:tcPr>
            <w:tcW w:w="10479" w:type="dxa"/>
            <w:gridSpan w:val="6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 xml:space="preserve">Организация библиотечного обслуживания населения </w:t>
            </w: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Орловского района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МКУК «Орловская централизованная библиотечная система»</w:t>
            </w:r>
          </w:p>
        </w:tc>
      </w:tr>
      <w:tr w:rsidR="008375FB" w:rsidRPr="00725618" w:rsidTr="002B13E6">
        <w:trPr>
          <w:trHeight w:val="915"/>
        </w:trPr>
        <w:tc>
          <w:tcPr>
            <w:tcW w:w="42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Оказание муниципальных услуг (выполнение работ) по организации библиотечного обслуживания населения, по комплектованию и обеспечению сохранности библиотечных фондов библиотек</w:t>
            </w: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Бюджет муниципального образования</w:t>
            </w: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3660,16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7945,1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7647,96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9653,84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8780,54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9044,64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46732,24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121,66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13,46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98,39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5096,5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5523,01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335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6728,9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4878,74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5422,58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5042,6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4006,2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4006,2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30085,22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34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809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  <w:lang w:val="ru"/>
              </w:rPr>
            </w:pPr>
            <w:r w:rsidRPr="00725618">
              <w:rPr>
                <w:b/>
                <w:sz w:val="18"/>
                <w:szCs w:val="18"/>
                <w:lang w:val="ru"/>
              </w:rPr>
              <w:t>1.Комплектование фондов Цепелевской сельской библиотеки на различных носителях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140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330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140,0</w:t>
            </w: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629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2.Создание модельных муниципальных библиотек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83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38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-областной 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163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5000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418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3.мероприятие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7,69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104,62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103,74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423,53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77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0,39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1,05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1,04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4,56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70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5,18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25,58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71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98,39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393,39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795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 xml:space="preserve">4.Подключение муниципальных общедоступных библиотек и государственных центральных библиотек </w:t>
            </w:r>
            <w:r w:rsidRPr="00725618">
              <w:rPr>
                <w:b/>
                <w:sz w:val="18"/>
                <w:szCs w:val="18"/>
              </w:rPr>
              <w:tab/>
              <w:t>в субъектах Российской Федерации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128,7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16,47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145,17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301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6,44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0,17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6,61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34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6,1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2,84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8,94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18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116,16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13,46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129,62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208"/>
        </w:trPr>
        <w:tc>
          <w:tcPr>
            <w:tcW w:w="4242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268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10510,72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12837,3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13168,93</w:t>
            </w:r>
          </w:p>
        </w:tc>
        <w:tc>
          <w:tcPr>
            <w:tcW w:w="993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19792,94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12883,34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13147,34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82340,47</w:t>
            </w:r>
          </w:p>
        </w:tc>
        <w:tc>
          <w:tcPr>
            <w:tcW w:w="140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</w:tbl>
    <w:p w:rsidR="008375FB" w:rsidRPr="00725618" w:rsidRDefault="008375FB" w:rsidP="008375FB">
      <w:pPr>
        <w:rPr>
          <w:sz w:val="18"/>
          <w:szCs w:val="18"/>
        </w:rPr>
        <w:sectPr w:rsidR="008375FB" w:rsidRPr="00725618" w:rsidSect="00725618">
          <w:pgSz w:w="16838" w:h="11906" w:orient="landscape"/>
          <w:pgMar w:top="142" w:right="1134" w:bottom="567" w:left="539" w:header="709" w:footer="709" w:gutter="0"/>
          <w:cols w:space="708"/>
          <w:docGrid w:linePitch="360"/>
        </w:sectPr>
      </w:pPr>
      <w:r w:rsidRPr="00725618">
        <w:rPr>
          <w:sz w:val="18"/>
          <w:szCs w:val="18"/>
        </w:rPr>
        <w:t xml:space="preserve">                                                                                                                          __________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lastRenderedPageBreak/>
        <w:t xml:space="preserve">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  <w:sectPr w:rsidR="008375FB" w:rsidRPr="00725618" w:rsidSect="00725618">
          <w:pgSz w:w="16838" w:h="11906" w:orient="landscape"/>
          <w:pgMar w:top="1622" w:right="249" w:bottom="567" w:left="851" w:header="709" w:footer="709" w:gutter="0"/>
          <w:cols w:space="708"/>
          <w:docGrid w:linePitch="360"/>
        </w:sect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lastRenderedPageBreak/>
        <w:t>Приложение № 4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к постановлению администрации 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Орловского района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               от  29.12.2022  № 745-п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/>
          <w:bCs/>
          <w:sz w:val="18"/>
          <w:szCs w:val="18"/>
        </w:rPr>
      </w:pPr>
      <w:r w:rsidRPr="00725618">
        <w:rPr>
          <w:b/>
          <w:bCs/>
          <w:sz w:val="18"/>
          <w:szCs w:val="18"/>
        </w:rPr>
        <w:t>ПАСПОРТ ПОДПРОГРАММЫ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  <w:r w:rsidRPr="00725618">
        <w:rPr>
          <w:b/>
          <w:bCs/>
          <w:sz w:val="18"/>
          <w:szCs w:val="18"/>
        </w:rPr>
        <w:t>«Развитие музейной деятельности Орловского района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  <w:r w:rsidRPr="00725618">
        <w:rPr>
          <w:b/>
          <w:bCs/>
          <w:sz w:val="18"/>
          <w:szCs w:val="18"/>
        </w:rPr>
        <w:t>Кировской области на 2019 - 2024 годы»</w:t>
      </w:r>
    </w:p>
    <w:p w:rsidR="008375FB" w:rsidRPr="00725618" w:rsidRDefault="008375FB" w:rsidP="008375FB">
      <w:pPr>
        <w:rPr>
          <w:b/>
          <w:bCs/>
          <w:sz w:val="18"/>
          <w:szCs w:val="18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4860"/>
      </w:tblGrid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Муниципальное казенное учреждение культуры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«Краеведческий музей Орловского района»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Не предусмотрено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Программно-целевые инструменты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Не предусмотрено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Обеспечение прав граждан Орловского района на доступ к культурным ценностям и участие в культурной жизни посредством предоставления услуг по обеспечению доступа населения к музейным ценностям, в том числе обеспечению сохранности музейных фондов.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Задачи Подпрограммы</w:t>
            </w:r>
          </w:p>
        </w:tc>
        <w:tc>
          <w:tcPr>
            <w:tcW w:w="4860" w:type="dxa"/>
          </w:tcPr>
          <w:p w:rsidR="008375FB" w:rsidRPr="00725618" w:rsidRDefault="008375FB" w:rsidP="008375FB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обеспечение хранения музейных предметов и музейных коллекций,</w:t>
            </w:r>
          </w:p>
          <w:p w:rsidR="008375FB" w:rsidRPr="00725618" w:rsidRDefault="008375FB" w:rsidP="008375FB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выявление и собирание музейных предметов и музейных коллекций,</w:t>
            </w:r>
          </w:p>
          <w:p w:rsidR="008375FB" w:rsidRPr="00725618" w:rsidRDefault="008375FB" w:rsidP="008375FB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изучение музейных предметов и музейных коллекций;</w:t>
            </w:r>
          </w:p>
          <w:p w:rsidR="008375FB" w:rsidRPr="00725618" w:rsidRDefault="008375FB" w:rsidP="008375FB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обеспечение публикации музейных предметов и музейных коллекций,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осуществление просветительной и образовательной деятельности.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Целевые показатели эффективности реализации Подпрограммы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посетителей в расчете на 1000 жителей района (человек);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выставок на 1000 жителей района;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соотношение основного фонда музея к штатной численности сотрудников;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соотношение количества посетителей музея к экспозиционным площадям;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общее количество проводимых мероприятий (экскурсий, лекций, массовых мероприятий) на одного сотрудника музея;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публикация информации в СМИ сотрудниками музея.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</w:t>
            </w:r>
            <w:r w:rsidRPr="00725618">
              <w:rPr>
                <w:b/>
                <w:bCs/>
                <w:sz w:val="18"/>
                <w:szCs w:val="18"/>
              </w:rPr>
              <w:t xml:space="preserve"> </w:t>
            </w:r>
            <w:r w:rsidRPr="00725618">
              <w:rPr>
                <w:sz w:val="18"/>
                <w:szCs w:val="18"/>
              </w:rPr>
              <w:t>количество посетителей музея (тыс. чел.);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-количество единиц хранения основного фонда (ед.);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2019 - 2024годы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Разделение на этапы не предусматривается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Объемы ассигнований Подпрограммы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25618">
                <w:rPr>
                  <w:sz w:val="18"/>
                  <w:szCs w:val="18"/>
                </w:rPr>
                <w:t>2019 г</w:t>
              </w:r>
            </w:smartTag>
            <w:r w:rsidRPr="00725618">
              <w:rPr>
                <w:sz w:val="18"/>
                <w:szCs w:val="18"/>
              </w:rPr>
              <w:t>. – 1932,02тыс.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25618">
                <w:rPr>
                  <w:sz w:val="18"/>
                  <w:szCs w:val="18"/>
                </w:rPr>
                <w:t>2020 г</w:t>
              </w:r>
            </w:smartTag>
            <w:r w:rsidRPr="00725618">
              <w:rPr>
                <w:sz w:val="18"/>
                <w:szCs w:val="18"/>
              </w:rPr>
              <w:t>. – 2118,5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25618">
                <w:rPr>
                  <w:sz w:val="18"/>
                  <w:szCs w:val="18"/>
                </w:rPr>
                <w:t>2021 г</w:t>
              </w:r>
            </w:smartTag>
            <w:r w:rsidRPr="00725618">
              <w:rPr>
                <w:sz w:val="18"/>
                <w:szCs w:val="18"/>
              </w:rPr>
              <w:t>. – 2119,6тыс.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25618">
                <w:rPr>
                  <w:sz w:val="18"/>
                  <w:szCs w:val="18"/>
                </w:rPr>
                <w:t>2022 г</w:t>
              </w:r>
            </w:smartTag>
            <w:r w:rsidRPr="00725618">
              <w:rPr>
                <w:sz w:val="18"/>
                <w:szCs w:val="18"/>
              </w:rPr>
              <w:t>. – 2854,3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25618">
                <w:rPr>
                  <w:sz w:val="18"/>
                  <w:szCs w:val="18"/>
                </w:rPr>
                <w:t>2023 г</w:t>
              </w:r>
            </w:smartTag>
            <w:r w:rsidRPr="00725618">
              <w:rPr>
                <w:sz w:val="18"/>
                <w:szCs w:val="18"/>
              </w:rPr>
              <w:t>. – 2410,9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2024г. -  2780,4 тыс. руб.</w:t>
            </w:r>
          </w:p>
        </w:tc>
      </w:tr>
      <w:tr w:rsidR="008375FB" w:rsidRPr="00725618" w:rsidTr="002B13E6">
        <w:tc>
          <w:tcPr>
            <w:tcW w:w="4714" w:type="dxa"/>
          </w:tcPr>
          <w:p w:rsidR="008375FB" w:rsidRPr="00725618" w:rsidRDefault="008375FB" w:rsidP="002B13E6">
            <w:pPr>
              <w:rPr>
                <w:b/>
                <w:bCs/>
                <w:sz w:val="18"/>
                <w:szCs w:val="18"/>
              </w:rPr>
            </w:pPr>
            <w:r w:rsidRPr="00725618">
              <w:rPr>
                <w:b/>
                <w:bCs/>
                <w:sz w:val="18"/>
                <w:szCs w:val="18"/>
              </w:rPr>
              <w:t>Ожидаемые конечные результаты реализации Подпрограммы и показатели ее социально - экономической эффективности</w:t>
            </w:r>
          </w:p>
        </w:tc>
        <w:tc>
          <w:tcPr>
            <w:tcW w:w="486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Реализация Подпрограммы будет способствовать обеспечению сохранности и безопасности музейных фондов - важнейшей составляющей культурного наследия, и позволит приобщить к культурному достоянию района новые поколения граждан.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Реализация Подпрограммы позволит увеличить количество единиц хранения основного фонда до 3413 ед., сохранить количество посетителей на уровне 11663 тыс. человек.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Количество муниципальных учреждений культуры, в отношении которых, выполнены работы (оказаны услуги, поставлены товары)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________________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Приложение №5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к постановлению администрации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Орловского района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                                                                                             От          №     -п   </w:t>
      </w:r>
    </w:p>
    <w:p w:rsidR="008375FB" w:rsidRPr="00725618" w:rsidRDefault="008375FB" w:rsidP="008375FB">
      <w:pPr>
        <w:rPr>
          <w:bCs/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ПЕРЕЧЕНЬ МЕРОПРИЯТИЙ ПОДРОГРАММЫ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«Развитие музейной деятельности в Орловском районе на 2019-2024 годы»      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tbl>
      <w:tblPr>
        <w:tblW w:w="9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200"/>
        <w:gridCol w:w="1134"/>
        <w:gridCol w:w="992"/>
        <w:gridCol w:w="992"/>
        <w:gridCol w:w="992"/>
        <w:gridCol w:w="993"/>
        <w:gridCol w:w="850"/>
        <w:gridCol w:w="992"/>
        <w:gridCol w:w="1035"/>
      </w:tblGrid>
      <w:tr w:rsidR="008375FB" w:rsidRPr="00725618" w:rsidTr="002B13E6">
        <w:tc>
          <w:tcPr>
            <w:tcW w:w="466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№</w:t>
            </w:r>
          </w:p>
        </w:tc>
        <w:tc>
          <w:tcPr>
            <w:tcW w:w="1200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Решаемая </w:t>
            </w:r>
            <w:r w:rsidRPr="00725618">
              <w:rPr>
                <w:sz w:val="18"/>
                <w:szCs w:val="18"/>
              </w:rPr>
              <w:lastRenderedPageBreak/>
              <w:t>задача, содержание мероприятия</w:t>
            </w:r>
          </w:p>
        </w:tc>
        <w:tc>
          <w:tcPr>
            <w:tcW w:w="1134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 xml:space="preserve">Источник </w:t>
            </w:r>
            <w:r w:rsidRPr="00725618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3969" w:type="dxa"/>
            <w:gridSpan w:val="4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Объёмы финансирования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466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</w:t>
            </w:r>
          </w:p>
        </w:tc>
      </w:tr>
      <w:tr w:rsidR="008375FB" w:rsidRPr="00725618" w:rsidTr="002B13E6">
        <w:tc>
          <w:tcPr>
            <w:tcW w:w="466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200" w:type="dxa"/>
            <w:vMerge w:val="restart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Задача: Оказание муниципальных услуг (выполнение работ по организации музейного обслуживания населения)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905,42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1432,3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1511,4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2463,5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2403,1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2442,6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11158,32</w:t>
            </w:r>
          </w:p>
        </w:tc>
      </w:tr>
      <w:tr w:rsidR="008375FB" w:rsidRPr="00725618" w:rsidTr="002B13E6">
        <w:tc>
          <w:tcPr>
            <w:tcW w:w="466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1026,6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686,2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608,2</w:t>
            </w: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390,8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7,8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2727,4</w:t>
            </w:r>
          </w:p>
        </w:tc>
      </w:tr>
      <w:tr w:rsidR="008375FB" w:rsidRPr="00725618" w:rsidTr="002B13E6">
        <w:tc>
          <w:tcPr>
            <w:tcW w:w="466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</w:tr>
      <w:tr w:rsidR="008375FB" w:rsidRPr="00725618" w:rsidTr="002B13E6">
        <w:tc>
          <w:tcPr>
            <w:tcW w:w="466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В том числе</w:t>
            </w: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532,1</w:t>
            </w:r>
          </w:p>
        </w:tc>
      </w:tr>
      <w:tr w:rsidR="008375FB" w:rsidRPr="00725618" w:rsidTr="002B13E6">
        <w:tc>
          <w:tcPr>
            <w:tcW w:w="466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-местный бюджет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2,1</w:t>
            </w:r>
          </w:p>
        </w:tc>
      </w:tr>
      <w:tr w:rsidR="008375FB" w:rsidRPr="00725618" w:rsidTr="002B13E6">
        <w:tc>
          <w:tcPr>
            <w:tcW w:w="466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-областной  бюджет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200</w:t>
            </w:r>
          </w:p>
        </w:tc>
      </w:tr>
      <w:tr w:rsidR="008375FB" w:rsidRPr="00725618" w:rsidTr="002B13E6">
        <w:tc>
          <w:tcPr>
            <w:tcW w:w="466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330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c>
          <w:tcPr>
            <w:tcW w:w="466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1932,02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2118,5</w:t>
            </w:r>
          </w:p>
        </w:tc>
        <w:tc>
          <w:tcPr>
            <w:tcW w:w="992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2119,6</w:t>
            </w:r>
          </w:p>
        </w:tc>
        <w:tc>
          <w:tcPr>
            <w:tcW w:w="993" w:type="dxa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2854,3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2410,9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2780,4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14215,72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_______________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bCs/>
          <w:sz w:val="18"/>
          <w:szCs w:val="18"/>
          <w:lang w:val="ru"/>
        </w:rPr>
      </w:pPr>
      <w:r w:rsidRPr="00725618">
        <w:rPr>
          <w:b/>
          <w:bCs/>
          <w:sz w:val="18"/>
          <w:szCs w:val="18"/>
          <w:lang w:val="ru"/>
        </w:rPr>
        <w:t xml:space="preserve">                            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b/>
          <w:bCs/>
          <w:sz w:val="18"/>
          <w:szCs w:val="18"/>
          <w:lang w:val="ru"/>
        </w:rPr>
      </w:pPr>
    </w:p>
    <w:p w:rsidR="008375FB" w:rsidRPr="00725618" w:rsidRDefault="008375FB" w:rsidP="008375FB">
      <w:pPr>
        <w:rPr>
          <w:b/>
          <w:bCs/>
          <w:sz w:val="18"/>
          <w:szCs w:val="18"/>
          <w:lang w:val="ru"/>
        </w:rPr>
      </w:pPr>
    </w:p>
    <w:p w:rsidR="008375FB" w:rsidRPr="00725618" w:rsidRDefault="008375FB" w:rsidP="008375FB">
      <w:pPr>
        <w:rPr>
          <w:b/>
          <w:bCs/>
          <w:sz w:val="18"/>
          <w:szCs w:val="18"/>
          <w:lang w:val="ru"/>
        </w:rPr>
      </w:pPr>
    </w:p>
    <w:p w:rsidR="008375FB" w:rsidRPr="00725618" w:rsidRDefault="008375FB" w:rsidP="008375FB">
      <w:pPr>
        <w:rPr>
          <w:b/>
          <w:bCs/>
          <w:sz w:val="18"/>
          <w:szCs w:val="18"/>
          <w:lang w:val="ru"/>
        </w:rPr>
      </w:pPr>
    </w:p>
    <w:p w:rsidR="008375FB" w:rsidRPr="00725618" w:rsidRDefault="008375FB" w:rsidP="008375FB">
      <w:pPr>
        <w:rPr>
          <w:b/>
          <w:bCs/>
          <w:sz w:val="18"/>
          <w:szCs w:val="18"/>
          <w:lang w:val="ru"/>
        </w:rPr>
      </w:pPr>
    </w:p>
    <w:p w:rsidR="008375FB" w:rsidRPr="00725618" w:rsidRDefault="008375FB" w:rsidP="008375FB">
      <w:pPr>
        <w:rPr>
          <w:b/>
          <w:bCs/>
          <w:sz w:val="18"/>
          <w:szCs w:val="18"/>
          <w:lang w:val="ru"/>
        </w:rPr>
      </w:pPr>
      <w:r w:rsidRPr="00725618">
        <w:rPr>
          <w:b/>
          <w:bCs/>
          <w:sz w:val="18"/>
          <w:szCs w:val="18"/>
          <w:lang w:val="ru"/>
        </w:rPr>
        <w:t xml:space="preserve">   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br w:type="page"/>
      </w:r>
      <w:r w:rsidRPr="00725618">
        <w:rPr>
          <w:bCs/>
          <w:sz w:val="18"/>
          <w:szCs w:val="18"/>
        </w:rPr>
        <w:lastRenderedPageBreak/>
        <w:t xml:space="preserve"> Приложение №6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к постановлению администрации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Орловского района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от                 №        -п          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ПАСПОРТ ПОДПРОГРАММЫ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«Обеспечение дополнительного художественно-эстетического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образования» на 2019-2024 годы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39"/>
        <w:gridCol w:w="6345"/>
      </w:tblGrid>
      <w:tr w:rsidR="008375FB" w:rsidRPr="00725618" w:rsidTr="002B13E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Муниципальное казённое образовательное учреждение дополнительного образования детей Орловская детская школа искусств.</w:t>
            </w:r>
          </w:p>
        </w:tc>
      </w:tr>
      <w:tr w:rsidR="008375FB" w:rsidRPr="00725618" w:rsidTr="002B13E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Соисполнители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Не предусмотрены</w:t>
            </w:r>
          </w:p>
        </w:tc>
      </w:tr>
      <w:tr w:rsidR="008375FB" w:rsidRPr="00725618" w:rsidTr="002B13E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Программно-целевые            инструменты</w:t>
            </w:r>
            <w:r w:rsidRPr="00725618">
              <w:rPr>
                <w:sz w:val="18"/>
                <w:szCs w:val="18"/>
              </w:rPr>
              <w:br/>
              <w:t xml:space="preserve">муниципальной подпрограммы             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Не предусмотрены</w:t>
            </w:r>
          </w:p>
        </w:tc>
      </w:tr>
      <w:tr w:rsidR="008375FB" w:rsidRPr="00725618" w:rsidTr="002B13E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Цель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Обеспечение удовлетворения образовательных потребностей жителей Орловского района в услугах по предоставлению дополнительного образования детям и молодежи в сфере  искусств.</w:t>
            </w:r>
          </w:p>
        </w:tc>
      </w:tr>
      <w:tr w:rsidR="008375FB" w:rsidRPr="00725618" w:rsidTr="002B13E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удовлетворение образовательных потребностей жителей Орловского района  в области музыкального, художественного образования и эстетического воспитания;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выявление творчески одарённых детей и создание наиболее благоприятных условий  для совершенствования их таланта;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подготовка обучающихся к получению профессионального образования.</w:t>
            </w:r>
          </w:p>
        </w:tc>
      </w:tr>
      <w:tr w:rsidR="008375FB" w:rsidRPr="00725618" w:rsidTr="002B13E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Целевые показатели эффективности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сохранность контингента учащихся в течение учебного года;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успеваемость учащихся;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выпускников, успешно прошедших итоговую аттестацию на 4 и 5;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участие преподавателей и учащихся ДШИ в районных, зональных, областных мероприятиях;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rFonts w:hint="eastAsia"/>
                <w:sz w:val="18"/>
                <w:szCs w:val="18"/>
              </w:rPr>
              <w:t xml:space="preserve">- </w:t>
            </w:r>
            <w:r w:rsidRPr="00725618">
              <w:rPr>
                <w:sz w:val="18"/>
                <w:szCs w:val="18"/>
              </w:rPr>
              <w:t>наличие концертно-просветительской деятельности учреждения (кол-во мероприятий);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поступление выпускников ДШИ в средние специальные и высшие учебные заведения по профилю;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обучающихся в течение года в школе искусств;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обоснованных жалоб на качество услуг и работ.</w:t>
            </w:r>
          </w:p>
        </w:tc>
      </w:tr>
      <w:tr w:rsidR="008375FB" w:rsidRPr="00725618" w:rsidTr="002B13E6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Этапы и сроки реализации подпрограммы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2019-2024 годы. Подпрограмма не предусматривает разбивку на этапы.</w:t>
            </w:r>
          </w:p>
        </w:tc>
      </w:tr>
      <w:tr w:rsidR="008375FB" w:rsidRPr="00725618" w:rsidTr="002B13E6">
        <w:trPr>
          <w:trHeight w:val="1105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</w:t>
            </w:r>
          </w:p>
          <w:p w:rsidR="008375FB" w:rsidRPr="00725618" w:rsidRDefault="008375FB" w:rsidP="002B13E6">
            <w:pPr>
              <w:rPr>
                <w:b/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Объемы и источники финансирования подпрограммы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2019 год – 4625,32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2020 год – 4704,1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2021 год –  5373,3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2022 год – 5633,86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 год  - 5452,61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  год – 5597,84  тыс. руб.</w:t>
            </w:r>
          </w:p>
        </w:tc>
      </w:tr>
      <w:tr w:rsidR="008375FB" w:rsidRPr="00725618" w:rsidTr="002B13E6">
        <w:trPr>
          <w:trHeight w:val="2963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сохранение контингента учащихся в течение учебного года на уровне  100%;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уровень успеваемости учащихся 96 % к 2024 году;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выпускников, успешно прошедших итоговую аттестацию на 4 и 5 на уровне 90 % к 2024 году;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участие преподавателей и учащихся ДШИ в районных, зональных, областных мероприятиях  к 2024 году;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наличие концертно-просветительской деятельности учреждения (кол-во мероприятий) не менее 14 единиц  ежегодно;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наличие выпускников ДШИ, обучающихся в средних специальных и высших учебных заведениях по профилю не менее 1 человека ежегодно;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обучающихся в течение года в школе искусств не менее 95 человек ежегодно;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количество обоснованных жалоб на качество услуг и работ должно быть нулевым на всех этапах  реализации подпрограммы.</w:t>
            </w:r>
          </w:p>
        </w:tc>
      </w:tr>
    </w:tbl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       __________________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Приложение № 7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к постановлению администрации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lastRenderedPageBreak/>
        <w:t xml:space="preserve"> Орловского района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                                                                                                    от              №      -п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ПЕРЕЧЕНЬ МЕРОПРИЯТИЙ ПОДРОГРАММ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«Обеспечение дополнительного художественно-эстетического  образования» на 2019-2024  годы»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992"/>
        <w:gridCol w:w="992"/>
        <w:gridCol w:w="851"/>
        <w:gridCol w:w="850"/>
        <w:gridCol w:w="851"/>
        <w:gridCol w:w="992"/>
        <w:gridCol w:w="1276"/>
      </w:tblGrid>
      <w:tr w:rsidR="008375FB" w:rsidRPr="00725618" w:rsidTr="002B13E6">
        <w:trPr>
          <w:trHeight w:val="348"/>
        </w:trPr>
        <w:tc>
          <w:tcPr>
            <w:tcW w:w="1101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Решаемая задача, содержание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Источники</w:t>
            </w:r>
          </w:p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финансирования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Объем финансирования,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Итого</w:t>
            </w:r>
          </w:p>
        </w:tc>
      </w:tr>
      <w:tr w:rsidR="008375FB" w:rsidRPr="00725618" w:rsidTr="002B13E6">
        <w:trPr>
          <w:trHeight w:val="305"/>
        </w:trPr>
        <w:tc>
          <w:tcPr>
            <w:tcW w:w="1101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  <w:lang w:val="ru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</w:tr>
      <w:tr w:rsidR="008375FB" w:rsidRPr="00725618" w:rsidTr="002B13E6">
        <w:trPr>
          <w:trHeight w:val="596"/>
        </w:trPr>
        <w:tc>
          <w:tcPr>
            <w:tcW w:w="1101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  <w:r w:rsidRPr="00725618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2161,72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3257,8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3596,8</w:t>
            </w:r>
          </w:p>
        </w:tc>
        <w:tc>
          <w:tcPr>
            <w:tcW w:w="850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3606,36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3362,61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3507,84</w:t>
            </w:r>
          </w:p>
        </w:tc>
        <w:tc>
          <w:tcPr>
            <w:tcW w:w="127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19493,13</w:t>
            </w:r>
          </w:p>
        </w:tc>
      </w:tr>
      <w:tr w:rsidR="008375FB" w:rsidRPr="00725618" w:rsidTr="002B13E6">
        <w:trPr>
          <w:trHeight w:val="596"/>
        </w:trPr>
        <w:tc>
          <w:tcPr>
            <w:tcW w:w="1101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В т .ч мероприятие по поддержке отрасли культуры в части укрепления материально-технической базы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и оснащения оборудованием  Орловской детской школы искусств Кировской области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48,83</w:t>
            </w:r>
          </w:p>
        </w:tc>
        <w:tc>
          <w:tcPr>
            <w:tcW w:w="127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48,83</w:t>
            </w:r>
          </w:p>
        </w:tc>
      </w:tr>
      <w:tr w:rsidR="008375FB" w:rsidRPr="00725618" w:rsidTr="002B13E6">
        <w:trPr>
          <w:trHeight w:val="586"/>
        </w:trPr>
        <w:tc>
          <w:tcPr>
            <w:tcW w:w="1101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2463,6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1446,3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1776,5</w:t>
            </w:r>
          </w:p>
        </w:tc>
        <w:tc>
          <w:tcPr>
            <w:tcW w:w="850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2027,5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2090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2090</w:t>
            </w:r>
          </w:p>
        </w:tc>
        <w:tc>
          <w:tcPr>
            <w:tcW w:w="127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11893,9</w:t>
            </w:r>
          </w:p>
        </w:tc>
      </w:tr>
      <w:tr w:rsidR="008375FB" w:rsidRPr="00725618" w:rsidTr="002B13E6">
        <w:trPr>
          <w:trHeight w:val="200"/>
        </w:trPr>
        <w:tc>
          <w:tcPr>
            <w:tcW w:w="1101" w:type="dxa"/>
            <w:vMerge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  <w:lang w:val="ru"/>
              </w:rPr>
            </w:pPr>
          </w:p>
        </w:tc>
        <w:tc>
          <w:tcPr>
            <w:tcW w:w="212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4625,32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4704,1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5373,3</w:t>
            </w:r>
          </w:p>
        </w:tc>
        <w:tc>
          <w:tcPr>
            <w:tcW w:w="850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5633,86</w:t>
            </w:r>
          </w:p>
        </w:tc>
        <w:tc>
          <w:tcPr>
            <w:tcW w:w="851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5452,61</w:t>
            </w:r>
          </w:p>
        </w:tc>
        <w:tc>
          <w:tcPr>
            <w:tcW w:w="992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5597,84</w:t>
            </w:r>
          </w:p>
        </w:tc>
        <w:tc>
          <w:tcPr>
            <w:tcW w:w="1276" w:type="dxa"/>
            <w:shd w:val="clear" w:color="auto" w:fill="auto"/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31387,03</w:t>
            </w:r>
          </w:p>
        </w:tc>
      </w:tr>
    </w:tbl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____________________</w:t>
      </w: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/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Приложение № 8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>к постановлению администрации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Орловского района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от                №      -п</w:t>
      </w:r>
    </w:p>
    <w:p w:rsidR="008375FB" w:rsidRPr="00725618" w:rsidRDefault="008375FB" w:rsidP="008375FB">
      <w:pPr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 xml:space="preserve">П А С П О Р Т подпрограммы </w:t>
      </w:r>
    </w:p>
    <w:p w:rsidR="008375FB" w:rsidRPr="00725618" w:rsidRDefault="008375FB" w:rsidP="008375FB">
      <w:pPr>
        <w:rPr>
          <w:bCs/>
          <w:sz w:val="18"/>
          <w:szCs w:val="18"/>
        </w:rPr>
      </w:pPr>
      <w:r w:rsidRPr="00725618">
        <w:rPr>
          <w:b/>
          <w:sz w:val="18"/>
          <w:szCs w:val="18"/>
        </w:rPr>
        <w:t>«Организация деятельности муниципального казенного учреждения «Централизованная бухгалтерия муниципальных учреждений культуры» на 2019-2024 годы</w:t>
      </w:r>
    </w:p>
    <w:p w:rsidR="008375FB" w:rsidRPr="00725618" w:rsidRDefault="008375FB" w:rsidP="008375FB">
      <w:pPr>
        <w:rPr>
          <w:sz w:val="18"/>
          <w:szCs w:val="18"/>
        </w:rPr>
      </w:pPr>
    </w:p>
    <w:tbl>
      <w:tblPr>
        <w:tblW w:w="918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8375FB" w:rsidRPr="00725618" w:rsidTr="002B13E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Муниципальное казенное учреждение «Централизованная бухгалтерия муниципальных учреждений культуры»</w:t>
            </w:r>
          </w:p>
        </w:tc>
      </w:tr>
      <w:tr w:rsidR="008375FB" w:rsidRPr="00725618" w:rsidTr="002B13E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«Организация деятельности муниципального казенного учреждения «Централизованная бухгалтерия муниципальных учреждений культуры»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на 2019-2024 годы»</w:t>
            </w:r>
          </w:p>
        </w:tc>
      </w:tr>
      <w:tr w:rsidR="008375FB" w:rsidRPr="00725618" w:rsidTr="002B13E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Программно-целевые инструменты муниципальной программы             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Не предусмотрено</w:t>
            </w:r>
          </w:p>
        </w:tc>
      </w:tr>
      <w:tr w:rsidR="008375FB" w:rsidRPr="00725618" w:rsidTr="002B13E6">
        <w:trPr>
          <w:trHeight w:val="7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lastRenderedPageBreak/>
              <w:t xml:space="preserve">Цель   подпрограммы              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Целью подпрограммы является оказание услуг по ведению бухгалтерского, налогового учета и отчетности муниципальных учреждений культуры, на основании заключенных договоров  на бухгалтерское обслуживание в соответствии с требованиями действующего законодательства</w:t>
            </w:r>
          </w:p>
        </w:tc>
      </w:tr>
      <w:tr w:rsidR="008375FB" w:rsidRPr="00725618" w:rsidTr="002B13E6">
        <w:trPr>
          <w:trHeight w:val="135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Задачи  подпрограммы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bCs/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>Основными задачами являются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 xml:space="preserve"> -представление обслуживаемым муниципальным учреждением культуры, отделу культуры и социальной работы администрации Орловского района полной и достоверной информации о результатах исполнения смет доходов и расходов, необходимой для оперативного руководства и управления в сроки и объеме, согласованные  с муниципальными учреждениями  культуры,</w:t>
            </w:r>
            <w:r w:rsidRPr="00725618">
              <w:rPr>
                <w:sz w:val="18"/>
                <w:szCs w:val="18"/>
              </w:rPr>
              <w:t xml:space="preserve">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 -обеспечение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8375FB" w:rsidRPr="00725618" w:rsidRDefault="008375FB" w:rsidP="002B13E6">
            <w:pPr>
              <w:rPr>
                <w:bCs/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>-обеспечение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8375FB" w:rsidRPr="00725618" w:rsidRDefault="008375FB" w:rsidP="002B13E6">
            <w:pPr>
              <w:rPr>
                <w:bCs/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>- сохранение и развитие кадрового потенциала;</w:t>
            </w:r>
          </w:p>
          <w:p w:rsidR="008375FB" w:rsidRPr="00725618" w:rsidRDefault="008375FB" w:rsidP="002B13E6">
            <w:pPr>
              <w:rPr>
                <w:bCs/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>- укрепление и модернизация материально-технической базы</w:t>
            </w:r>
          </w:p>
        </w:tc>
      </w:tr>
      <w:tr w:rsidR="008375FB" w:rsidRPr="00725618" w:rsidTr="002B13E6">
        <w:trPr>
          <w:trHeight w:val="135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Целевые показатели эффективности реализации 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bCs/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>-целевое расходование средств бюджетов обслуживаемых учреждений</w:t>
            </w:r>
          </w:p>
          <w:p w:rsidR="008375FB" w:rsidRPr="00725618" w:rsidRDefault="008375FB" w:rsidP="002B13E6">
            <w:pPr>
              <w:rPr>
                <w:bCs/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 xml:space="preserve">- </w:t>
            </w:r>
            <w:r w:rsidRPr="00725618">
              <w:rPr>
                <w:sz w:val="18"/>
                <w:szCs w:val="18"/>
              </w:rPr>
              <w:t>повышение качества квалификации персонала</w:t>
            </w:r>
          </w:p>
          <w:p w:rsidR="008375FB" w:rsidRPr="00725618" w:rsidRDefault="008375FB" w:rsidP="002B13E6">
            <w:pPr>
              <w:rPr>
                <w:bCs/>
                <w:sz w:val="18"/>
                <w:szCs w:val="18"/>
              </w:rPr>
            </w:pPr>
            <w:r w:rsidRPr="00725618">
              <w:rPr>
                <w:bCs/>
                <w:sz w:val="18"/>
                <w:szCs w:val="18"/>
              </w:rPr>
              <w:t>-своевременная сдача бухгалтерских и экономических отчетов</w:t>
            </w:r>
          </w:p>
        </w:tc>
      </w:tr>
      <w:tr w:rsidR="008375FB" w:rsidRPr="00725618" w:rsidTr="002B13E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Сроки и этапы реализации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Сроки реализации 2019-2024 г.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Подпрограмма не предусматривает разбивку на этапы.</w:t>
            </w:r>
          </w:p>
        </w:tc>
      </w:tr>
      <w:tr w:rsidR="008375FB" w:rsidRPr="00725618" w:rsidTr="002B13E6">
        <w:trPr>
          <w:trHeight w:val="20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Объем финансирования подпрограммы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Всего на реализацию подпрограммы за счет средств бюджета потребуется  15236,59  тыс. руб., в том числе по годам: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2019 – 2683,69  тыс. руб.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2020 – 2932,6 тыс. руб.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2021 – 3056,5 тыс. руб.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2022 – 3828,95 тыс. руб.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2023 – 2897,4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2024 – 2959,8 тыс. руб.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725618" w:rsidTr="002B13E6">
        <w:trPr>
          <w:trHeight w:val="64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Ожидаемые  конечные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 xml:space="preserve">- Повышение качества бухгалтерской услуги по обеспечению  организации и ведения бухгалтерского, налогового и статистического учета и отчетности. </w:t>
            </w:r>
          </w:p>
          <w:p w:rsidR="008375FB" w:rsidRPr="00725618" w:rsidRDefault="008375FB" w:rsidP="002B13E6">
            <w:pPr>
              <w:rPr>
                <w:sz w:val="18"/>
                <w:szCs w:val="18"/>
              </w:rPr>
            </w:pPr>
            <w:r w:rsidRPr="00725618">
              <w:rPr>
                <w:sz w:val="18"/>
                <w:szCs w:val="18"/>
              </w:rPr>
              <w:t>- Целевое расходование средств бюджетов обслуживаемых учреждений</w:t>
            </w:r>
          </w:p>
        </w:tc>
      </w:tr>
    </w:tbl>
    <w:p w:rsidR="008375FB" w:rsidRPr="00725618" w:rsidRDefault="008375FB" w:rsidP="008375FB"/>
    <w:p w:rsidR="008375FB" w:rsidRPr="00725618" w:rsidRDefault="008375FB" w:rsidP="008375FB">
      <w:r w:rsidRPr="00725618">
        <w:t xml:space="preserve">                                                        _______________________</w:t>
      </w:r>
    </w:p>
    <w:p w:rsidR="008375FB" w:rsidRPr="00725618" w:rsidRDefault="008375FB" w:rsidP="008375FB"/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noProof/>
          <w:sz w:val="18"/>
          <w:szCs w:val="18"/>
        </w:rPr>
        <w:drawing>
          <wp:inline distT="0" distB="0" distL="0" distR="0" wp14:anchorId="6EE794FC" wp14:editId="454B826E">
            <wp:extent cx="506095" cy="622300"/>
            <wp:effectExtent l="0" t="0" r="8255" b="6350"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АДМИНИСТРАЦИЯ ОРЛОВСКОГО РАЙОНА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sz w:val="18"/>
          <w:szCs w:val="18"/>
        </w:rPr>
        <w:t>КИРОВСКОЙ ОБЛАСТИ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ПОСТАНОВЛЕНИЕ</w:t>
      </w: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</w:p>
    <w:p w:rsidR="008375FB" w:rsidRPr="00725618" w:rsidRDefault="008375FB" w:rsidP="008375FB">
      <w:pPr>
        <w:jc w:val="center"/>
        <w:rPr>
          <w:sz w:val="18"/>
          <w:szCs w:val="18"/>
        </w:rPr>
      </w:pPr>
      <w:r w:rsidRPr="00725618">
        <w:rPr>
          <w:sz w:val="18"/>
          <w:szCs w:val="18"/>
          <w:u w:val="single"/>
        </w:rPr>
        <w:t>29.12.2022</w:t>
      </w:r>
      <w:r w:rsidRPr="00725618">
        <w:rPr>
          <w:sz w:val="18"/>
          <w:szCs w:val="18"/>
        </w:rPr>
        <w:t xml:space="preserve">                                                                                                        № </w:t>
      </w:r>
      <w:r w:rsidRPr="00725618">
        <w:rPr>
          <w:sz w:val="18"/>
          <w:szCs w:val="18"/>
          <w:u w:val="single"/>
        </w:rPr>
        <w:t>747-П</w:t>
      </w: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г. Орлов</w:t>
      </w:r>
    </w:p>
    <w:p w:rsidR="008375FB" w:rsidRPr="00725618" w:rsidRDefault="008375FB" w:rsidP="008375FB">
      <w:pPr>
        <w:jc w:val="center"/>
        <w:rPr>
          <w:sz w:val="18"/>
          <w:szCs w:val="18"/>
        </w:rPr>
      </w:pPr>
    </w:p>
    <w:p w:rsidR="008375FB" w:rsidRPr="00725618" w:rsidRDefault="008375FB" w:rsidP="008375FB">
      <w:pPr>
        <w:jc w:val="center"/>
        <w:rPr>
          <w:b/>
          <w:sz w:val="18"/>
          <w:szCs w:val="18"/>
        </w:rPr>
      </w:pPr>
      <w:r w:rsidRPr="00725618">
        <w:rPr>
          <w:b/>
          <w:sz w:val="18"/>
          <w:szCs w:val="18"/>
        </w:rPr>
        <w:t>Об утверждении плана-графика размещения заказов в 2023 году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b/>
          <w:bCs/>
          <w:sz w:val="18"/>
          <w:szCs w:val="18"/>
        </w:rPr>
      </w:pPr>
      <w:r w:rsidRPr="00725618">
        <w:rPr>
          <w:sz w:val="18"/>
          <w:szCs w:val="1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  <w:r w:rsidRPr="00725618">
        <w:rPr>
          <w:b/>
          <w:bCs/>
          <w:sz w:val="18"/>
          <w:szCs w:val="18"/>
        </w:rPr>
        <w:t xml:space="preserve"> 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1. Утвердить план - график размещения заказов на поставку товаров, выполнение работ, оказание услуг для обеспечения муниципальных нужд на 2023 год. Прилагается.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3. Постановление вступает в силу с момента опубликования.</w:t>
      </w: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Глава администрации</w:t>
      </w:r>
    </w:p>
    <w:p w:rsidR="008375FB" w:rsidRPr="00725618" w:rsidRDefault="008375FB" w:rsidP="008375FB">
      <w:pPr>
        <w:rPr>
          <w:sz w:val="18"/>
          <w:szCs w:val="18"/>
        </w:rPr>
      </w:pPr>
      <w:r w:rsidRPr="00725618">
        <w:rPr>
          <w:sz w:val="18"/>
          <w:szCs w:val="18"/>
        </w:rPr>
        <w:t>Орловского района               А.В.Аботуров</w:t>
      </w:r>
    </w:p>
    <w:p w:rsidR="008375FB" w:rsidRPr="00725618" w:rsidRDefault="008375FB" w:rsidP="008375FB">
      <w:pPr>
        <w:rPr>
          <w:sz w:val="18"/>
          <w:szCs w:val="18"/>
        </w:rPr>
        <w:sectPr w:rsidR="008375FB" w:rsidRPr="00725618" w:rsidSect="00725618">
          <w:pgSz w:w="11906" w:h="16838"/>
          <w:pgMar w:top="1134" w:right="567" w:bottom="437" w:left="1701" w:header="720" w:footer="720" w:gutter="0"/>
          <w:cols w:space="720"/>
          <w:docGrid w:linePitch="381"/>
        </w:sectPr>
      </w:pPr>
    </w:p>
    <w:p w:rsidR="008375FB" w:rsidRPr="00725618" w:rsidRDefault="008375FB" w:rsidP="008375FB">
      <w:r w:rsidRPr="00725618">
        <w:rPr>
          <w:noProof/>
        </w:rPr>
        <w:lastRenderedPageBreak/>
        <w:drawing>
          <wp:inline distT="0" distB="0" distL="0" distR="0" wp14:anchorId="6286F133" wp14:editId="6DE026B6">
            <wp:extent cx="9153525" cy="643953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9126" r="2100" b="9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4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725618" w:rsidRDefault="008375FB" w:rsidP="008375FB">
      <w:r w:rsidRPr="00725618">
        <w:rPr>
          <w:noProof/>
        </w:rPr>
        <w:lastRenderedPageBreak/>
        <w:drawing>
          <wp:inline distT="0" distB="0" distL="0" distR="0" wp14:anchorId="0EA8D9D9" wp14:editId="7EBA1E50">
            <wp:extent cx="9192895" cy="6508115"/>
            <wp:effectExtent l="0" t="0" r="825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" t="10500" r="2000" b="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89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>
      <w:r w:rsidRPr="00725618">
        <w:rPr>
          <w:noProof/>
        </w:rPr>
        <w:drawing>
          <wp:inline distT="0" distB="0" distL="0" distR="0" wp14:anchorId="79D957D8" wp14:editId="220BEF1C">
            <wp:extent cx="8122285" cy="57099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0876" r="1900" b="7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85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/>
    <w:p w:rsidR="008375FB" w:rsidRPr="00725618" w:rsidRDefault="008375FB" w:rsidP="008375FB">
      <w:pPr>
        <w:sectPr w:rsidR="008375FB" w:rsidRPr="00725618" w:rsidSect="00725618">
          <w:pgSz w:w="16838" w:h="11906" w:orient="landscape"/>
          <w:pgMar w:top="567" w:right="437" w:bottom="1701" w:left="1134" w:header="720" w:footer="720" w:gutter="0"/>
          <w:cols w:space="720"/>
          <w:docGrid w:linePitch="381"/>
        </w:sectPr>
      </w:pPr>
    </w:p>
    <w:p w:rsidR="008375FB" w:rsidRPr="00725618" w:rsidRDefault="008375FB" w:rsidP="008375FB"/>
    <w:p w:rsidR="008375FB" w:rsidRPr="004066E5" w:rsidRDefault="008375FB" w:rsidP="008375FB">
      <w:pPr>
        <w:jc w:val="center"/>
        <w:rPr>
          <w:sz w:val="18"/>
          <w:szCs w:val="18"/>
        </w:rPr>
      </w:pPr>
      <w:r w:rsidRPr="00725618">
        <w:rPr>
          <w:b/>
          <w:noProof/>
        </w:rPr>
        <w:drawing>
          <wp:inline distT="0" distB="0" distL="0" distR="0" wp14:anchorId="65708BE5" wp14:editId="29B3C275">
            <wp:extent cx="501650" cy="624205"/>
            <wp:effectExtent l="0" t="0" r="0" b="4445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4066E5" w:rsidRDefault="008375FB" w:rsidP="008375FB">
      <w:pPr>
        <w:jc w:val="center"/>
        <w:rPr>
          <w:sz w:val="18"/>
          <w:szCs w:val="18"/>
        </w:rPr>
      </w:pPr>
    </w:p>
    <w:p w:rsidR="008375FB" w:rsidRPr="004066E5" w:rsidRDefault="008375FB" w:rsidP="008375FB">
      <w:pPr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АДМИНИСТРАЦИЯ ОРЛОВСКОГО РАЙОНА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КИРОВСКОЙ ОБЛАСТИ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</w:p>
    <w:p w:rsidR="008375FB" w:rsidRPr="004066E5" w:rsidRDefault="008375FB" w:rsidP="008375FB">
      <w:pPr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ПОСТАНОВЛЕНИЕ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</w:p>
    <w:p w:rsidR="008375FB" w:rsidRPr="004066E5" w:rsidRDefault="008375FB" w:rsidP="008375FB">
      <w:pPr>
        <w:jc w:val="center"/>
        <w:rPr>
          <w:sz w:val="18"/>
          <w:szCs w:val="18"/>
        </w:rPr>
      </w:pPr>
      <w:r w:rsidRPr="004066E5">
        <w:rPr>
          <w:sz w:val="18"/>
          <w:szCs w:val="18"/>
          <w:u w:val="single"/>
        </w:rPr>
        <w:t>29.12.2022</w:t>
      </w:r>
      <w:r w:rsidRPr="004066E5">
        <w:rPr>
          <w:sz w:val="18"/>
          <w:szCs w:val="18"/>
        </w:rPr>
        <w:t xml:space="preserve">                                                                          № </w:t>
      </w:r>
      <w:r w:rsidRPr="004066E5">
        <w:rPr>
          <w:sz w:val="18"/>
          <w:szCs w:val="18"/>
          <w:u w:val="single"/>
        </w:rPr>
        <w:t>749-п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г. Орлов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</w:p>
    <w:p w:rsidR="008375FB" w:rsidRPr="004066E5" w:rsidRDefault="008375FB" w:rsidP="008375FB">
      <w:pPr>
        <w:jc w:val="center"/>
        <w:rPr>
          <w:bCs/>
          <w:sz w:val="18"/>
          <w:szCs w:val="18"/>
        </w:rPr>
      </w:pPr>
      <w:r w:rsidRPr="004066E5">
        <w:rPr>
          <w:bCs/>
          <w:sz w:val="18"/>
          <w:szCs w:val="18"/>
        </w:rPr>
        <w:t>О внесении изменений в муниципальную программу</w:t>
      </w:r>
    </w:p>
    <w:p w:rsidR="008375FB" w:rsidRPr="004066E5" w:rsidRDefault="008375FB" w:rsidP="008375FB">
      <w:pPr>
        <w:jc w:val="center"/>
        <w:rPr>
          <w:bCs/>
          <w:sz w:val="18"/>
          <w:szCs w:val="18"/>
        </w:rPr>
      </w:pPr>
      <w:r w:rsidRPr="004066E5">
        <w:rPr>
          <w:sz w:val="18"/>
          <w:szCs w:val="18"/>
        </w:rPr>
        <w:t>«Повышение эффективности реализации молодёжной политики в Орловском районе Кировской области»</w:t>
      </w:r>
    </w:p>
    <w:p w:rsidR="008375FB" w:rsidRPr="004066E5" w:rsidRDefault="008375FB" w:rsidP="008375FB">
      <w:pPr>
        <w:rPr>
          <w:bCs/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В целях приведения муниципальной программы «Повышение эффективности реализации молодёжной политики в Орловском районе Кировской области» в соответствие с действующим законодательством администрация Орловского района Кировской области ПОСТАНОВЛЯЕТ: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1.  Внести  изменения в муниципальную программу «Повышение эффективности реализации молодёжной политики в Орловском районе Кировской области» (далее – Программа), утверждённую  постановлением администрации Орловского района от 17.08.2019 №539-п «Об утверждении  муниципальной программы «Повышение эффективности реализации молодёжной политики в Орловском районе Кировской области»: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1.1. В паспорте Программы слова «Общий объём» финансирования -  1417,00 тыс.руб, в т.ч.: средства федерального бюджета – 0,00 тыс.руб. средства областного бюджета – 0,00 тыс.руб. средства местного бюджета – 1417,00 тыс.руб.   заменить словами «Общий объём финансирования»  722,00 тыс.руб, в т.ч.: средства федерального бюджета – 0,00 тыс.руб. средства областного бюджета – 0,00 тыс.руб. средства местного бюджета – 722,00 тыс.руб.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1.2. В разделе 4 «Ресурсное обеспечение  муниципальной программы» слова «Общий объем финансирования муниципальной программы составляет 1417,00 тыс. рублей, в том числе: средства федерального бюджета – 0,00 тыс.руб. средства областного бюджета – 0,00 тыс.руб. средства местного бюджета – 1417,00 тыс.руб.» заменить словами «Общий объем финансирования муниципальной программы составляет 722,00 тыс. рублей, в том числе: средства федерального бюджета – 0,00 тыс.руб. средства областного бюджета – 0,00 тыс.руб. средства местного бюджета – 722,00 тыс.руб.».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 xml:space="preserve">1.3. Приложение №3 «Ресурсное обеспечение муниципальной  программы» изложить в новой редакции  согласно Приложению 1  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2. Контроль за исполнением настоящего постановления возложить на  заместителя главы администрации, заведующую отделом культуры и социальной работы администрации Орловского района  Ашихмину Т.И.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 xml:space="preserve">4. Настоящее постановление вступает в силу с момента его опубликования. </w:t>
      </w:r>
    </w:p>
    <w:p w:rsidR="008375FB" w:rsidRPr="004066E5" w:rsidRDefault="008375FB" w:rsidP="008375FB">
      <w:pPr>
        <w:rPr>
          <w:sz w:val="18"/>
          <w:szCs w:val="18"/>
        </w:rPr>
      </w:pPr>
    </w:p>
    <w:tbl>
      <w:tblPr>
        <w:tblW w:w="98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8375FB" w:rsidRPr="004066E5" w:rsidTr="002B13E6">
        <w:tc>
          <w:tcPr>
            <w:tcW w:w="9859" w:type="dxa"/>
            <w:tcBorders>
              <w:bottom w:val="nil"/>
            </w:tcBorders>
            <w:shd w:val="clear" w:color="auto" w:fill="auto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Глава администрации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Орловского района          А.В. Аботуров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</w:tr>
    </w:tbl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  <w:sectPr w:rsidR="008375FB" w:rsidRPr="00406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lastRenderedPageBreak/>
        <w:t xml:space="preserve"> Приложение 1 </w:t>
      </w:r>
    </w:p>
    <w:p w:rsidR="008375FB" w:rsidRDefault="008375FB" w:rsidP="008375FB">
      <w:pPr>
        <w:rPr>
          <w:sz w:val="18"/>
          <w:szCs w:val="18"/>
        </w:rPr>
        <w:sectPr w:rsidR="00837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lastRenderedPageBreak/>
        <w:t>к муниципальной программе</w:t>
      </w: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Ресурсное обеспечение муниципальной программы</w:t>
      </w:r>
    </w:p>
    <w:p w:rsidR="008375FB" w:rsidRPr="004066E5" w:rsidRDefault="008375FB" w:rsidP="008375FB">
      <w:pPr>
        <w:rPr>
          <w:sz w:val="18"/>
          <w:szCs w:val="1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36"/>
        <w:gridCol w:w="3850"/>
        <w:gridCol w:w="2126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№ п/п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Наименование муниципальной</w:t>
            </w:r>
            <w:r w:rsidRPr="004066E5">
              <w:rPr>
                <w:sz w:val="18"/>
                <w:szCs w:val="18"/>
              </w:rPr>
              <w:br/>
              <w:t xml:space="preserve">программы, подпрограммы, </w:t>
            </w:r>
            <w:r w:rsidRPr="004066E5">
              <w:rPr>
                <w:sz w:val="18"/>
                <w:szCs w:val="18"/>
              </w:rPr>
              <w:br/>
              <w:t xml:space="preserve">отдельного </w:t>
            </w:r>
            <w:r w:rsidRPr="004066E5">
              <w:rPr>
                <w:sz w:val="18"/>
                <w:szCs w:val="18"/>
              </w:rPr>
              <w:br/>
              <w:t>мероприятия, мероприятия</w:t>
            </w:r>
          </w:p>
        </w:tc>
        <w:tc>
          <w:tcPr>
            <w:tcW w:w="212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8080" w:type="dxa"/>
            <w:gridSpan w:val="8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Расходы (тыс. рублей)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2019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2021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2022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2023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2024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2025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Итого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Муниципальная программа 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«Повышение эффективности реализации молодёжной политики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в Орловском районе 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Кировской области»</w:t>
            </w: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78,00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79,00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105,00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722,00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78,00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79,00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105,00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722,00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1.1.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Отдельное мероприятие 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«Проведение мероприятий, направленных на социальную защиту и поддержку молодёжи»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21,00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28,00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130,00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21,00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28,00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130,00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1.2.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Отдельное мероприятие 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«Содействие занятости молодежи»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1.3.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Отдельное мероприятие «Организация и проведение мероприятий профилактической направленности»</w:t>
            </w: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1.4.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Отдельное мероприятие «Содействие в организации деятельности детских и молодежных организаций»</w:t>
            </w: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2.1.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Отдельное мероприятие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«Организация и проведение мероприятий военно-патриотической направленности»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124,00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124,00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2.2.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Отдельное мероприятие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«Поддержка талантливой молодёжи, организация и  проведение календарных молодёжных праздников».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17,00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85,00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rPr>
          <w:trHeight w:val="600"/>
        </w:trPr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17,00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85,00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3.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Отдельное мероприятие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«Вовлечение молодёжи в социальные практики, развитие добровольчества».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48,00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48,00</w:t>
            </w:r>
          </w:p>
        </w:tc>
      </w:tr>
      <w:tr w:rsidR="008375FB" w:rsidRPr="004066E5" w:rsidTr="002B13E6">
        <w:tc>
          <w:tcPr>
            <w:tcW w:w="936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50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Отдельное мероприятие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«Предоставление социальной поддержки медицинским, педагогическим работникам и работникам культуры при поступлении на постоянную работу в медицинские, образовательные организации и учреждения культуры, расположенные на территории Орловского района»</w:t>
            </w: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315,00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</w:tr>
      <w:tr w:rsidR="008375FB" w:rsidRPr="004066E5" w:rsidTr="002B13E6">
        <w:tc>
          <w:tcPr>
            <w:tcW w:w="936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3850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95,00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315,00</w:t>
            </w:r>
          </w:p>
        </w:tc>
      </w:tr>
    </w:tbl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>
      <w:pPr>
        <w:rPr>
          <w:b/>
        </w:rPr>
      </w:pPr>
    </w:p>
    <w:p w:rsidR="008375FB" w:rsidRPr="00725618" w:rsidRDefault="008375FB" w:rsidP="008375FB"/>
    <w:p w:rsidR="008375FB" w:rsidRDefault="008375FB" w:rsidP="008375FB">
      <w:pPr>
        <w:sectPr w:rsidR="008375FB" w:rsidSect="004066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75FB" w:rsidRPr="00725618" w:rsidRDefault="008375FB" w:rsidP="008375FB"/>
    <w:p w:rsidR="008375FB" w:rsidRPr="004066E5" w:rsidRDefault="008375FB" w:rsidP="008375FB">
      <w:pPr>
        <w:ind w:right="-22"/>
        <w:jc w:val="center"/>
        <w:rPr>
          <w:b/>
          <w:sz w:val="28"/>
        </w:rPr>
      </w:pPr>
      <w:r w:rsidRPr="004066E5">
        <w:rPr>
          <w:b/>
          <w:noProof/>
          <w:sz w:val="28"/>
        </w:rPr>
        <w:drawing>
          <wp:anchor distT="0" distB="0" distL="114935" distR="114935" simplePos="0" relativeHeight="251659264" behindDoc="1" locked="0" layoutInCell="1" allowOverlap="1" wp14:anchorId="35941C87" wp14:editId="0E1738DE">
            <wp:simplePos x="0" y="0"/>
            <wp:positionH relativeFrom="column">
              <wp:posOffset>2537460</wp:posOffset>
            </wp:positionH>
            <wp:positionV relativeFrom="paragraph">
              <wp:posOffset>-376555</wp:posOffset>
            </wp:positionV>
            <wp:extent cx="437515" cy="518795"/>
            <wp:effectExtent l="19050" t="0" r="635" b="0"/>
            <wp:wrapTight wrapText="bothSides">
              <wp:wrapPolygon edited="0">
                <wp:start x="-940" y="0"/>
                <wp:lineTo x="-940" y="20622"/>
                <wp:lineTo x="21631" y="20622"/>
                <wp:lineTo x="21631" y="0"/>
                <wp:lineTo x="-94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5FB" w:rsidRPr="004066E5" w:rsidRDefault="008375FB" w:rsidP="008375FB">
      <w:pPr>
        <w:ind w:right="-22"/>
        <w:jc w:val="center"/>
        <w:rPr>
          <w:b/>
          <w:sz w:val="18"/>
          <w:szCs w:val="18"/>
        </w:rPr>
      </w:pPr>
    </w:p>
    <w:p w:rsidR="008375FB" w:rsidRPr="004066E5" w:rsidRDefault="008375FB" w:rsidP="008375FB">
      <w:pPr>
        <w:ind w:right="-22"/>
        <w:jc w:val="center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АДМИНИСТРАЦИЯ ОРЛОВСКОГО РАЙОНА</w:t>
      </w:r>
    </w:p>
    <w:p w:rsidR="008375FB" w:rsidRPr="004066E5" w:rsidRDefault="008375FB" w:rsidP="008375FB">
      <w:pPr>
        <w:ind w:right="-22"/>
        <w:jc w:val="center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КИРОВСКОЙ ОБЛАСТИ</w:t>
      </w:r>
    </w:p>
    <w:p w:rsidR="008375FB" w:rsidRPr="004066E5" w:rsidRDefault="008375FB" w:rsidP="008375FB">
      <w:pPr>
        <w:ind w:right="-22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right="-22"/>
        <w:jc w:val="center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ПОСТАНОВЛЕНИЕ</w:t>
      </w: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6849"/>
        </w:tabs>
        <w:rPr>
          <w:sz w:val="18"/>
          <w:szCs w:val="18"/>
        </w:rPr>
      </w:pPr>
      <w:r w:rsidRPr="004066E5">
        <w:rPr>
          <w:sz w:val="18"/>
          <w:szCs w:val="18"/>
          <w:u w:val="single"/>
        </w:rPr>
        <w:t>30.12.2022</w:t>
      </w:r>
      <w:r w:rsidRPr="004066E5">
        <w:rPr>
          <w:sz w:val="18"/>
          <w:szCs w:val="18"/>
        </w:rPr>
        <w:tab/>
        <w:t xml:space="preserve">                   № </w:t>
      </w:r>
      <w:r w:rsidRPr="004066E5">
        <w:rPr>
          <w:sz w:val="18"/>
          <w:szCs w:val="18"/>
          <w:u w:val="single"/>
        </w:rPr>
        <w:t>753-п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  <w:r w:rsidRPr="004066E5">
        <w:rPr>
          <w:sz w:val="18"/>
          <w:szCs w:val="18"/>
        </w:rPr>
        <w:t xml:space="preserve">г. Орлов </w:t>
      </w: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  <w:r w:rsidRPr="004066E5">
        <w:rPr>
          <w:sz w:val="18"/>
          <w:szCs w:val="18"/>
        </w:rPr>
        <w:tab/>
      </w:r>
    </w:p>
    <w:p w:rsidR="008375FB" w:rsidRPr="004066E5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4066E5">
        <w:rPr>
          <w:b/>
          <w:bCs/>
          <w:sz w:val="18"/>
          <w:szCs w:val="18"/>
        </w:rPr>
        <w:t>О внесении изменений в постановление администрации Орловского района от 24.08.2018 г. № 552-П</w:t>
      </w:r>
    </w:p>
    <w:p w:rsidR="008375FB" w:rsidRPr="004066E5" w:rsidRDefault="008375FB" w:rsidP="008375FB">
      <w:pPr>
        <w:tabs>
          <w:tab w:val="left" w:pos="4007"/>
        </w:tabs>
        <w:rPr>
          <w:b/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spacing w:line="360" w:lineRule="auto"/>
        <w:ind w:firstLine="540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В соответствии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области», в целях корректировки объемов финансирования муниципальной программы ««Развитие строительства и архитектуры в Орловском районе Кировской области»на 2019-2024 годы, администрация Орловского района ПОСТАНОВЛЯЕТ:</w:t>
      </w:r>
    </w:p>
    <w:p w:rsidR="008375FB" w:rsidRPr="004066E5" w:rsidRDefault="008375FB" w:rsidP="008375FB">
      <w:pPr>
        <w:shd w:val="clear" w:color="auto" w:fill="FFFFFF"/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4066E5">
        <w:rPr>
          <w:sz w:val="18"/>
          <w:szCs w:val="18"/>
        </w:rPr>
        <w:t>1. Внести в постановление администрации Орловского района от 24.08.2018 г. № 552-П «</w:t>
      </w:r>
      <w:r w:rsidRPr="004066E5">
        <w:rPr>
          <w:bCs/>
          <w:sz w:val="18"/>
          <w:szCs w:val="18"/>
        </w:rPr>
        <w:t>Об утверждении муниципальной программы «Развитие строительства и архитектуры в Орловском районе Кировской области на 2019-2023 годы»</w:t>
      </w:r>
      <w:r w:rsidRPr="004066E5">
        <w:rPr>
          <w:sz w:val="18"/>
          <w:szCs w:val="18"/>
        </w:rPr>
        <w:t xml:space="preserve"> (далее – муниципальную программу) следующие изменения:</w:t>
      </w:r>
    </w:p>
    <w:p w:rsidR="008375FB" w:rsidRPr="004066E5" w:rsidRDefault="008375FB" w:rsidP="008375F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1.1 Муниципальную программу </w:t>
      </w:r>
      <w:r w:rsidRPr="004066E5">
        <w:rPr>
          <w:bCs/>
          <w:sz w:val="18"/>
          <w:szCs w:val="18"/>
        </w:rPr>
        <w:t>«Развитие строительства и архитектуры в Орловском районе Кировской области на 2019-2024 годы»</w:t>
      </w:r>
      <w:r w:rsidRPr="004066E5">
        <w:rPr>
          <w:sz w:val="18"/>
          <w:szCs w:val="18"/>
        </w:rPr>
        <w:t xml:space="preserve"> изложить в новой редакции согласно приложению.</w:t>
      </w:r>
    </w:p>
    <w:p w:rsidR="008375FB" w:rsidRPr="004066E5" w:rsidRDefault="008375FB" w:rsidP="008375FB">
      <w:pPr>
        <w:tabs>
          <w:tab w:val="left" w:pos="4007"/>
        </w:tabs>
        <w:spacing w:line="360" w:lineRule="auto"/>
        <w:ind w:firstLine="360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2. Контроль за выполнением настоящего постановления возложить на заведующую сектором архитектуры, строительства и градостроительства </w:t>
      </w:r>
    </w:p>
    <w:p w:rsidR="008375FB" w:rsidRPr="004066E5" w:rsidRDefault="008375FB" w:rsidP="008375FB">
      <w:pPr>
        <w:tabs>
          <w:tab w:val="left" w:pos="4007"/>
        </w:tabs>
        <w:spacing w:line="360" w:lineRule="auto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отдела по вопросам жизнеобеспечения архитектуры и градостроительства</w:t>
      </w:r>
    </w:p>
    <w:p w:rsidR="008375FB" w:rsidRPr="004066E5" w:rsidRDefault="008375FB" w:rsidP="008375FB">
      <w:pPr>
        <w:tabs>
          <w:tab w:val="left" w:pos="4007"/>
        </w:tabs>
        <w:spacing w:line="360" w:lineRule="auto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администрации Орловского района, главного архитектор района  Кузнецову Е.В.</w:t>
      </w:r>
    </w:p>
    <w:p w:rsidR="008375FB" w:rsidRPr="004066E5" w:rsidRDefault="008375FB" w:rsidP="008375FB">
      <w:pPr>
        <w:tabs>
          <w:tab w:val="left" w:pos="4007"/>
        </w:tabs>
        <w:spacing w:line="360" w:lineRule="auto"/>
        <w:ind w:firstLine="426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8375FB" w:rsidRPr="004066E5" w:rsidRDefault="008375FB" w:rsidP="008375FB">
      <w:pPr>
        <w:tabs>
          <w:tab w:val="left" w:pos="4007"/>
        </w:tabs>
        <w:spacing w:line="360" w:lineRule="auto"/>
        <w:ind w:firstLine="426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4.  Настоящее постановление вступает в силу с момента его опубликования.</w:t>
      </w: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  <w:r w:rsidRPr="004066E5">
        <w:rPr>
          <w:sz w:val="18"/>
          <w:szCs w:val="18"/>
        </w:rPr>
        <w:t>Глава администрации</w:t>
      </w: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  <w:r w:rsidRPr="004066E5">
        <w:rPr>
          <w:sz w:val="18"/>
          <w:szCs w:val="18"/>
        </w:rPr>
        <w:t>Орловского района</w:t>
      </w:r>
      <w:r w:rsidRPr="004066E5">
        <w:rPr>
          <w:sz w:val="18"/>
          <w:szCs w:val="18"/>
        </w:rPr>
        <w:tab/>
        <w:t>А.В.Аботуров</w:t>
      </w: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4066E5" w:rsidRDefault="008375FB" w:rsidP="008375FB">
      <w:pPr>
        <w:widowControl w:val="0"/>
        <w:autoSpaceDE w:val="0"/>
        <w:autoSpaceDN w:val="0"/>
        <w:adjustRightInd w:val="0"/>
        <w:ind w:left="5812"/>
        <w:rPr>
          <w:sz w:val="18"/>
          <w:szCs w:val="18"/>
        </w:rPr>
      </w:pPr>
      <w:r w:rsidRPr="004066E5">
        <w:rPr>
          <w:sz w:val="18"/>
          <w:szCs w:val="18"/>
        </w:rPr>
        <w:t>Приложение</w:t>
      </w:r>
    </w:p>
    <w:p w:rsidR="008375FB" w:rsidRPr="004066E5" w:rsidRDefault="008375FB" w:rsidP="008375FB">
      <w:pPr>
        <w:widowControl w:val="0"/>
        <w:autoSpaceDE w:val="0"/>
        <w:autoSpaceDN w:val="0"/>
        <w:adjustRightInd w:val="0"/>
        <w:ind w:left="5812"/>
        <w:rPr>
          <w:sz w:val="18"/>
          <w:szCs w:val="18"/>
        </w:rPr>
      </w:pPr>
    </w:p>
    <w:p w:rsidR="008375FB" w:rsidRPr="004066E5" w:rsidRDefault="008375FB" w:rsidP="008375FB">
      <w:pPr>
        <w:widowControl w:val="0"/>
        <w:autoSpaceDE w:val="0"/>
        <w:autoSpaceDN w:val="0"/>
        <w:ind w:left="5812"/>
        <w:contextualSpacing/>
        <w:rPr>
          <w:sz w:val="18"/>
          <w:szCs w:val="18"/>
        </w:rPr>
      </w:pPr>
      <w:r w:rsidRPr="004066E5">
        <w:rPr>
          <w:sz w:val="18"/>
          <w:szCs w:val="18"/>
        </w:rPr>
        <w:t>УТВЕРЖДЕНА</w:t>
      </w:r>
    </w:p>
    <w:p w:rsidR="008375FB" w:rsidRPr="004066E5" w:rsidRDefault="008375FB" w:rsidP="008375FB">
      <w:pPr>
        <w:widowControl w:val="0"/>
        <w:autoSpaceDE w:val="0"/>
        <w:autoSpaceDN w:val="0"/>
        <w:ind w:left="5812"/>
        <w:contextualSpacing/>
        <w:rPr>
          <w:sz w:val="18"/>
          <w:szCs w:val="18"/>
        </w:rPr>
      </w:pPr>
    </w:p>
    <w:p w:rsidR="008375FB" w:rsidRPr="004066E5" w:rsidRDefault="008375FB" w:rsidP="008375FB">
      <w:pPr>
        <w:widowControl w:val="0"/>
        <w:autoSpaceDE w:val="0"/>
        <w:autoSpaceDN w:val="0"/>
        <w:ind w:left="5812"/>
        <w:contextualSpacing/>
        <w:rPr>
          <w:sz w:val="18"/>
          <w:szCs w:val="18"/>
        </w:rPr>
      </w:pPr>
      <w:r w:rsidRPr="004066E5">
        <w:rPr>
          <w:sz w:val="18"/>
          <w:szCs w:val="18"/>
        </w:rPr>
        <w:t xml:space="preserve">Постановлением администрации </w:t>
      </w:r>
    </w:p>
    <w:p w:rsidR="008375FB" w:rsidRPr="004066E5" w:rsidRDefault="008375FB" w:rsidP="008375FB">
      <w:pPr>
        <w:widowControl w:val="0"/>
        <w:autoSpaceDE w:val="0"/>
        <w:autoSpaceDN w:val="0"/>
        <w:ind w:left="5812"/>
        <w:contextualSpacing/>
        <w:rPr>
          <w:sz w:val="18"/>
          <w:szCs w:val="18"/>
        </w:rPr>
      </w:pPr>
      <w:r w:rsidRPr="004066E5">
        <w:rPr>
          <w:sz w:val="18"/>
          <w:szCs w:val="18"/>
        </w:rPr>
        <w:t xml:space="preserve">Орловского района </w:t>
      </w:r>
    </w:p>
    <w:p w:rsidR="008375FB" w:rsidRPr="004066E5" w:rsidRDefault="008375FB" w:rsidP="008375FB">
      <w:pPr>
        <w:widowControl w:val="0"/>
        <w:autoSpaceDE w:val="0"/>
        <w:autoSpaceDN w:val="0"/>
        <w:ind w:left="5812"/>
        <w:contextualSpacing/>
        <w:rPr>
          <w:sz w:val="18"/>
          <w:szCs w:val="18"/>
        </w:rPr>
      </w:pPr>
      <w:r w:rsidRPr="004066E5">
        <w:rPr>
          <w:sz w:val="18"/>
          <w:szCs w:val="18"/>
        </w:rPr>
        <w:t>от 30.12.2022 г. № 753 -П</w:t>
      </w:r>
    </w:p>
    <w:p w:rsidR="008375FB" w:rsidRPr="004066E5" w:rsidRDefault="008375FB" w:rsidP="008375FB">
      <w:pPr>
        <w:ind w:left="5812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left="5580" w:hanging="5940"/>
        <w:jc w:val="center"/>
        <w:outlineLvl w:val="0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Муниципальная программа</w:t>
      </w:r>
    </w:p>
    <w:p w:rsidR="008375FB" w:rsidRPr="004066E5" w:rsidRDefault="008375FB" w:rsidP="008375FB">
      <w:pPr>
        <w:ind w:left="5580" w:hanging="5940"/>
        <w:jc w:val="center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«Развитие строительства и архитектуры в</w:t>
      </w:r>
    </w:p>
    <w:p w:rsidR="008375FB" w:rsidRPr="004066E5" w:rsidRDefault="008375FB" w:rsidP="008375FB">
      <w:pPr>
        <w:ind w:left="5580" w:hanging="5940"/>
        <w:jc w:val="center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Орловском районе Кировской области »</w:t>
      </w:r>
    </w:p>
    <w:p w:rsidR="008375FB" w:rsidRPr="004066E5" w:rsidRDefault="008375FB" w:rsidP="008375FB">
      <w:pPr>
        <w:ind w:left="5580" w:hanging="5940"/>
        <w:jc w:val="center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на 2019-2024 годы</w:t>
      </w: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г. Орлов</w:t>
      </w: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2022 год</w:t>
      </w: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4066E5" w:rsidRDefault="008375FB" w:rsidP="008375FB">
      <w:pPr>
        <w:jc w:val="center"/>
        <w:outlineLvl w:val="0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ПАСПОРТ</w:t>
      </w:r>
    </w:p>
    <w:p w:rsidR="008375FB" w:rsidRPr="004066E5" w:rsidRDefault="008375FB" w:rsidP="008375FB">
      <w:pPr>
        <w:jc w:val="center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муниципальной программы «Развитие строительства и архитектуры в Орловском районе Кировской области»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  <w:r w:rsidRPr="004066E5">
        <w:rPr>
          <w:b/>
          <w:sz w:val="18"/>
          <w:szCs w:val="18"/>
        </w:rPr>
        <w:t>на 2019-2024 годы (далее – муниципальная программа)</w:t>
      </w:r>
    </w:p>
    <w:p w:rsidR="008375FB" w:rsidRPr="004066E5" w:rsidRDefault="008375FB" w:rsidP="008375FB">
      <w:pPr>
        <w:ind w:left="5580" w:hanging="594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8375FB" w:rsidRPr="004066E5" w:rsidTr="002B13E6"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Сектор  архитектуры, строительства и градостроительства администрации Орловского района Кировской области (далее – сектор архитектуры и градостроительства).</w:t>
            </w:r>
          </w:p>
        </w:tc>
      </w:tr>
      <w:tr w:rsidR="008375FB" w:rsidRPr="004066E5" w:rsidTr="002B13E6"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  по вопросам жизнеобеспечения, архитектуры и градостроительства (далее – отдел по вопросам жизнеобеспечения);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Отел  по  имуществу  и земельным ресурсам администрации Орловского района (далее – отдел по имуществу).</w:t>
            </w:r>
          </w:p>
        </w:tc>
      </w:tr>
      <w:tr w:rsidR="008375FB" w:rsidRPr="004066E5" w:rsidTr="002B13E6"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Программно-целевые инструменты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Не предусмотрены</w:t>
            </w:r>
          </w:p>
        </w:tc>
      </w:tr>
      <w:tr w:rsidR="008375FB" w:rsidRPr="004066E5" w:rsidTr="002B13E6"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  <w:tr w:rsidR="008375FB" w:rsidRPr="004066E5" w:rsidTr="002B13E6">
        <w:trPr>
          <w:trHeight w:val="4830"/>
        </w:trPr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1. Приведение документов территориального планирования и градостроительного зонирования в соответствии  с Градостроительным кодексом Российской Федерации;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2. Стимулирование развития жилищного строительства, в том числе малоэтажного;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3. Вовлечение в оборот новых земельных участков в целях строительства жилья экономкласса;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4. Содействие реализации инвестиционных проектов по комплексному освоению и развитию территорий в целях жилищного строительства;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5.</w:t>
            </w:r>
            <w:bookmarkStart w:id="2" w:name="OLE_LINK3"/>
            <w:r w:rsidRPr="004066E5">
              <w:rPr>
                <w:sz w:val="18"/>
                <w:szCs w:val="18"/>
              </w:rPr>
              <w:t>Обеспечение деятельности сектора архитектуры, строительства и градостроительства администрации Орловского района</w:t>
            </w:r>
            <w:bookmarkEnd w:id="2"/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6.Установка и ведение областной автоматизированной системы обеспечения градостроительной деятельности</w:t>
            </w:r>
          </w:p>
        </w:tc>
      </w:tr>
      <w:tr w:rsidR="008375FB" w:rsidRPr="004066E5" w:rsidTr="002B13E6">
        <w:trPr>
          <w:trHeight w:val="540"/>
        </w:trPr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bookmarkStart w:id="3" w:name="OLE_LINK1"/>
            <w:bookmarkStart w:id="4" w:name="OLE_LINK2"/>
            <w:r w:rsidRPr="004066E5">
              <w:rPr>
                <w:sz w:val="18"/>
                <w:szCs w:val="18"/>
              </w:rPr>
              <w:t>1. Внесение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2. Количество построенных домов, в том числе малоэтажных, шт.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3. Количество земельных участков выделенных под строительство жилья экономкласса, шт.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шт.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5. Обеспечение деятельности сектора архитектуры, строительства и градостроительства администрации Орловского района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6.Установка и ведение  областной автоматизированной системы обеспечения градостроительной деятельности </w:t>
            </w:r>
          </w:p>
          <w:bookmarkEnd w:id="3"/>
          <w:bookmarkEnd w:id="4"/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866"/>
        </w:trPr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Сроки и этапы реализации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2019-2024 годы. Муниципальная программа не предусматривает разбивку на этапы.</w:t>
            </w:r>
          </w:p>
        </w:tc>
      </w:tr>
      <w:tr w:rsidR="008375FB" w:rsidRPr="004066E5" w:rsidTr="002B13E6">
        <w:trPr>
          <w:trHeight w:val="660"/>
        </w:trPr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Объемы ассигнований муниципальной программы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Всего:1680,84 тыс. руб., в том числе: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066E5">
                <w:rPr>
                  <w:sz w:val="18"/>
                  <w:szCs w:val="18"/>
                </w:rPr>
                <w:t>2019 г</w:t>
              </w:r>
            </w:smartTag>
            <w:r w:rsidRPr="004066E5">
              <w:rPr>
                <w:sz w:val="18"/>
                <w:szCs w:val="18"/>
              </w:rPr>
              <w:t>. –192,0 тыс. руб.;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066E5">
                <w:rPr>
                  <w:sz w:val="18"/>
                  <w:szCs w:val="18"/>
                </w:rPr>
                <w:t>2020 г</w:t>
              </w:r>
            </w:smartTag>
            <w:r w:rsidRPr="004066E5">
              <w:rPr>
                <w:sz w:val="18"/>
                <w:szCs w:val="18"/>
              </w:rPr>
              <w:t>.- 461,4 тыс. руб.;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066E5">
                <w:rPr>
                  <w:sz w:val="18"/>
                  <w:szCs w:val="18"/>
                </w:rPr>
                <w:t>2021 г</w:t>
              </w:r>
            </w:smartTag>
            <w:r w:rsidRPr="004066E5">
              <w:rPr>
                <w:sz w:val="18"/>
                <w:szCs w:val="18"/>
              </w:rPr>
              <w:t>.- 308,0 тыс. руб.;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066E5">
                <w:rPr>
                  <w:sz w:val="18"/>
                  <w:szCs w:val="18"/>
                </w:rPr>
                <w:t>2022 г</w:t>
              </w:r>
            </w:smartTag>
            <w:r w:rsidRPr="004066E5">
              <w:rPr>
                <w:sz w:val="18"/>
                <w:szCs w:val="18"/>
              </w:rPr>
              <w:t>.- 580,44 тыс. руб.;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066E5">
                <w:rPr>
                  <w:sz w:val="18"/>
                  <w:szCs w:val="18"/>
                </w:rPr>
                <w:t>2023 г</w:t>
              </w:r>
            </w:smartTag>
            <w:r w:rsidRPr="004066E5">
              <w:rPr>
                <w:sz w:val="18"/>
                <w:szCs w:val="18"/>
              </w:rPr>
              <w:t>.- 52,0 тыс. руб.;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066E5">
                <w:rPr>
                  <w:sz w:val="18"/>
                  <w:szCs w:val="18"/>
                </w:rPr>
                <w:t>2024 г</w:t>
              </w:r>
            </w:smartTag>
            <w:r w:rsidRPr="004066E5">
              <w:rPr>
                <w:sz w:val="18"/>
                <w:szCs w:val="18"/>
              </w:rPr>
              <w:t>.- 87,0 тыс. руб.</w:t>
            </w:r>
          </w:p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Бюджет муниципального образования Орловский муниципальный район – 1680,84 тыс. руб., в том числе: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066E5">
                <w:rPr>
                  <w:sz w:val="18"/>
                  <w:szCs w:val="18"/>
                </w:rPr>
                <w:t>2019 г</w:t>
              </w:r>
            </w:smartTag>
            <w:r w:rsidRPr="004066E5">
              <w:rPr>
                <w:sz w:val="18"/>
                <w:szCs w:val="18"/>
              </w:rPr>
              <w:t>. -192,0  тыс. руб.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066E5">
                <w:rPr>
                  <w:sz w:val="18"/>
                  <w:szCs w:val="18"/>
                </w:rPr>
                <w:t>2020 г</w:t>
              </w:r>
            </w:smartTag>
            <w:r w:rsidRPr="004066E5">
              <w:rPr>
                <w:sz w:val="18"/>
                <w:szCs w:val="18"/>
              </w:rPr>
              <w:t>.- 461,4 тыс. руб.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066E5">
                <w:rPr>
                  <w:sz w:val="18"/>
                  <w:szCs w:val="18"/>
                </w:rPr>
                <w:t>2021 г</w:t>
              </w:r>
            </w:smartTag>
            <w:r w:rsidRPr="004066E5">
              <w:rPr>
                <w:sz w:val="18"/>
                <w:szCs w:val="18"/>
              </w:rPr>
              <w:t>.- 308,0 тыс. руб.</w:t>
            </w:r>
          </w:p>
          <w:p w:rsidR="008375FB" w:rsidRPr="004066E5" w:rsidRDefault="008375FB" w:rsidP="002B13E6">
            <w:pPr>
              <w:rPr>
                <w:color w:val="FF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066E5">
                <w:rPr>
                  <w:sz w:val="18"/>
                  <w:szCs w:val="18"/>
                </w:rPr>
                <w:lastRenderedPageBreak/>
                <w:t>2022 г</w:t>
              </w:r>
            </w:smartTag>
            <w:r w:rsidRPr="004066E5">
              <w:rPr>
                <w:sz w:val="18"/>
                <w:szCs w:val="18"/>
              </w:rPr>
              <w:t>.-580,44 тыс. руб.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066E5">
                <w:rPr>
                  <w:sz w:val="18"/>
                  <w:szCs w:val="18"/>
                </w:rPr>
                <w:t>2023 г</w:t>
              </w:r>
            </w:smartTag>
            <w:r w:rsidRPr="004066E5">
              <w:rPr>
                <w:sz w:val="18"/>
                <w:szCs w:val="18"/>
              </w:rPr>
              <w:t>.-52,0 тыс. руб.;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066E5">
                <w:rPr>
                  <w:sz w:val="18"/>
                  <w:szCs w:val="18"/>
                </w:rPr>
                <w:t>2024 г</w:t>
              </w:r>
            </w:smartTag>
            <w:r w:rsidRPr="004066E5">
              <w:rPr>
                <w:sz w:val="18"/>
                <w:szCs w:val="18"/>
              </w:rPr>
              <w:t>.- 87,0 тыс. руб.</w:t>
            </w:r>
          </w:p>
        </w:tc>
      </w:tr>
      <w:tr w:rsidR="008375FB" w:rsidRPr="004066E5" w:rsidTr="002B13E6">
        <w:tc>
          <w:tcPr>
            <w:tcW w:w="370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586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Обеспечение градостроительной деятельности на территории Орловского муниципального района Кировской области</w:t>
            </w:r>
          </w:p>
        </w:tc>
      </w:tr>
    </w:tbl>
    <w:p w:rsidR="008375FB" w:rsidRPr="004066E5" w:rsidRDefault="008375FB" w:rsidP="008375FB">
      <w:pPr>
        <w:ind w:firstLine="709"/>
        <w:jc w:val="both"/>
        <w:rPr>
          <w:b/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1. Общая характеристика сферы реализации муниципальной программы, в том числе формулировка основных проблем в указанной сфере и прогноз ее развития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 и решения Орловской районной Думы Кировской области четвертого созыва № 38/319 от 20.12.2019 «О заключении соглашений с Орловским городским поселением и Орловским сельским поселением о передаче осуществления части  полномочий по решению вопросов местного значения» к вопросам местного значения муниципального района отнесено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территории; организация в границах муниципального района электро- и водоснабжения в пределах полномочий, установленных законодательством Российской Федерации; владение, пользование и распоряжение имуществом, находящимся в муниципальной собственности;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установка и ведение областной информационной системы обеспечения градостроительной деятельности, осуществляемой на территории муниципального района; осуществление муниципального контроля за осуществлением деятельности в сфере градостроительства, поэтому целесообразно и необходимо решение данных вопросов осуществлять программно-целевым методом.</w:t>
      </w:r>
    </w:p>
    <w:p w:rsidR="008375FB" w:rsidRPr="004066E5" w:rsidRDefault="008375FB" w:rsidP="008375FB">
      <w:pPr>
        <w:ind w:firstLine="709"/>
        <w:jc w:val="both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конечных ожидаемых результатов муниципальной программы, сроков и этапов реализации муниципальной программы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Приоритеты муниципальной политики в сфере градостроительства на период до 2024 года сформированы с учетом целей и задач, представленных в следующих стратегических документах: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- Федеральный закон от 21.07.2007 № 185-ФЗ «О фонде содействия реформированию жилищно-коммунального хозяйства».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Целью муниципальной программы является обеспечение градостроительной деятельности на территории Орловского муниципального района Кировской области.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Для достижения этой цели необходимо решить следующие основные задачи: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1. Приведение документов территориального планирования и градостроительного зонирования в соответствии  с Градостроительным кодексом Российской Федерации;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2. Стимулирование развития жилищного строительства, в том числе малоэтажного;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3. Вовлечение в оборот новых земельных участков в целях строительства жилья экономкласса;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4. Содействие реализации инвестиционных проектов по комплексному освоению и развитию территорий в целях жилищного строительства;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5.Обеспечение деятельности сектора архитектуры, строительства и градостроительства администрации Орловского района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6.Установка и ведение областной автоматизированной системы обеспечения градостроительной деятельности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 Целевыми показателями оценки хода реализации муниципальной программы являются: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1. Приведение документов территориального планирования и градостроительного зонирования в соответствии  с Градостроительным кодексом Российской Федерации;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2. Стимулирование развития жилищного строительства, в том числе малоэтажного;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3. Вовлечение в оборот новых земельных участков в целях строительства жилья экономкласса;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4. Содействие реализации инвестиционных проектов по комплексному освоению и развитию территорий в целях жилищного строительства;</w:t>
      </w:r>
    </w:p>
    <w:p w:rsidR="008375FB" w:rsidRPr="004066E5" w:rsidRDefault="008375FB" w:rsidP="008375FB">
      <w:pPr>
        <w:rPr>
          <w:sz w:val="18"/>
          <w:szCs w:val="18"/>
        </w:rPr>
      </w:pPr>
      <w:r w:rsidRPr="004066E5">
        <w:rPr>
          <w:sz w:val="18"/>
          <w:szCs w:val="18"/>
        </w:rPr>
        <w:t>5.Обеспечение деятельности сектора архитектуры, строительства и градостроительства администрации Орловского района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6.Установка и ведение областной автоматизированной системы обеспечения градостроительной деятельности Количественные значения показателей приведены в таблице №1</w:t>
      </w:r>
    </w:p>
    <w:p w:rsidR="008375FB" w:rsidRPr="004066E5" w:rsidRDefault="008375FB" w:rsidP="008375FB">
      <w:pPr>
        <w:ind w:firstLine="540"/>
        <w:jc w:val="right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  <w:r w:rsidRPr="004066E5">
        <w:rPr>
          <w:sz w:val="18"/>
          <w:szCs w:val="18"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888"/>
        <w:gridCol w:w="992"/>
        <w:gridCol w:w="850"/>
        <w:gridCol w:w="852"/>
        <w:gridCol w:w="850"/>
        <w:gridCol w:w="851"/>
        <w:gridCol w:w="850"/>
      </w:tblGrid>
      <w:tr w:rsidR="008375FB" w:rsidRPr="004066E5" w:rsidTr="002B13E6">
        <w:trPr>
          <w:trHeight w:val="225"/>
        </w:trPr>
        <w:tc>
          <w:tcPr>
            <w:tcW w:w="614" w:type="dxa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№</w:t>
            </w:r>
          </w:p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п/п</w:t>
            </w:r>
          </w:p>
        </w:tc>
        <w:tc>
          <w:tcPr>
            <w:tcW w:w="3888" w:type="dxa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5245" w:type="dxa"/>
            <w:gridSpan w:val="6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Годы реализации муниципальной программы</w:t>
            </w:r>
          </w:p>
        </w:tc>
      </w:tr>
      <w:tr w:rsidR="008375FB" w:rsidRPr="004066E5" w:rsidTr="002B13E6">
        <w:trPr>
          <w:trHeight w:val="420"/>
        </w:trPr>
        <w:tc>
          <w:tcPr>
            <w:tcW w:w="614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8" w:type="dxa"/>
            <w:vMerge/>
          </w:tcPr>
          <w:p w:rsidR="008375FB" w:rsidRPr="004066E5" w:rsidRDefault="008375FB" w:rsidP="002B13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5FB" w:rsidRPr="004066E5" w:rsidRDefault="008375FB" w:rsidP="002B13E6">
            <w:pPr>
              <w:tabs>
                <w:tab w:val="left" w:pos="301"/>
                <w:tab w:val="center" w:pos="1310"/>
                <w:tab w:val="right" w:pos="3044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5FB" w:rsidRPr="004066E5" w:rsidRDefault="008375FB" w:rsidP="002B13E6">
            <w:pPr>
              <w:tabs>
                <w:tab w:val="left" w:pos="301"/>
                <w:tab w:val="center" w:pos="1310"/>
                <w:tab w:val="right" w:pos="3044"/>
              </w:tabs>
              <w:ind w:left="203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75FB" w:rsidRPr="004066E5" w:rsidRDefault="008375FB" w:rsidP="002B13E6">
            <w:pPr>
              <w:tabs>
                <w:tab w:val="left" w:pos="301"/>
                <w:tab w:val="center" w:pos="1310"/>
                <w:tab w:val="right" w:pos="3044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5FB" w:rsidRPr="004066E5" w:rsidRDefault="008375FB" w:rsidP="002B13E6">
            <w:pPr>
              <w:tabs>
                <w:tab w:val="left" w:pos="301"/>
                <w:tab w:val="center" w:pos="1522"/>
                <w:tab w:val="right" w:pos="3044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2024</w:t>
            </w:r>
          </w:p>
        </w:tc>
      </w:tr>
      <w:tr w:rsidR="008375FB" w:rsidRPr="004066E5" w:rsidTr="002B13E6">
        <w:trPr>
          <w:trHeight w:val="510"/>
        </w:trPr>
        <w:tc>
          <w:tcPr>
            <w:tcW w:w="61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3888" w:type="dxa"/>
          </w:tcPr>
          <w:p w:rsidR="008375FB" w:rsidRPr="004066E5" w:rsidRDefault="008375FB" w:rsidP="002B13E6">
            <w:pPr>
              <w:jc w:val="both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Внесение изменений в генеральный план и ПЗЗ Орловского городского и сельских поселений , ед.</w:t>
            </w:r>
          </w:p>
        </w:tc>
        <w:tc>
          <w:tcPr>
            <w:tcW w:w="992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  <w:tab w:val="right" w:pos="2761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  <w:tab w:val="right" w:pos="2761"/>
              </w:tabs>
              <w:ind w:left="192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  <w:tab w:val="right" w:pos="2761"/>
              </w:tabs>
              <w:ind w:left="180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  <w:tab w:val="right" w:pos="2761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</w:tr>
      <w:tr w:rsidR="008375FB" w:rsidRPr="004066E5" w:rsidTr="002B13E6">
        <w:tc>
          <w:tcPr>
            <w:tcW w:w="61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</w:t>
            </w:r>
          </w:p>
        </w:tc>
        <w:tc>
          <w:tcPr>
            <w:tcW w:w="3888" w:type="dxa"/>
          </w:tcPr>
          <w:p w:rsidR="008375FB" w:rsidRPr="004066E5" w:rsidRDefault="008375FB" w:rsidP="002B13E6">
            <w:pPr>
              <w:jc w:val="both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Количество построенных домов, в том числе малоэтажных, шт.</w:t>
            </w:r>
          </w:p>
        </w:tc>
        <w:tc>
          <w:tcPr>
            <w:tcW w:w="992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13</w:t>
            </w:r>
          </w:p>
        </w:tc>
        <w:tc>
          <w:tcPr>
            <w:tcW w:w="852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</w:tabs>
              <w:ind w:left="296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</w:tabs>
              <w:ind w:left="226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18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</w:t>
            </w:r>
          </w:p>
        </w:tc>
      </w:tr>
      <w:tr w:rsidR="008375FB" w:rsidRPr="004066E5" w:rsidTr="002B13E6">
        <w:tc>
          <w:tcPr>
            <w:tcW w:w="61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</w:t>
            </w:r>
          </w:p>
        </w:tc>
        <w:tc>
          <w:tcPr>
            <w:tcW w:w="3888" w:type="dxa"/>
          </w:tcPr>
          <w:p w:rsidR="008375FB" w:rsidRPr="004066E5" w:rsidRDefault="008375FB" w:rsidP="002B13E6">
            <w:pPr>
              <w:jc w:val="both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Количество земельных участков выделенных под строительство жилья эконом-класса и для , шт.</w:t>
            </w:r>
          </w:p>
        </w:tc>
        <w:tc>
          <w:tcPr>
            <w:tcW w:w="992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8375FB" w:rsidRPr="004066E5" w:rsidRDefault="008375FB" w:rsidP="002B13E6">
            <w:pPr>
              <w:tabs>
                <w:tab w:val="left" w:pos="360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60"/>
                <w:tab w:val="center" w:pos="1380"/>
              </w:tabs>
              <w:ind w:left="226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tabs>
                <w:tab w:val="left" w:pos="360"/>
                <w:tab w:val="center" w:pos="1380"/>
              </w:tabs>
              <w:ind w:left="249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60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</w:t>
            </w:r>
          </w:p>
        </w:tc>
      </w:tr>
      <w:tr w:rsidR="008375FB" w:rsidRPr="004066E5" w:rsidTr="002B13E6">
        <w:trPr>
          <w:trHeight w:val="349"/>
        </w:trPr>
        <w:tc>
          <w:tcPr>
            <w:tcW w:w="61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</w:t>
            </w:r>
          </w:p>
        </w:tc>
        <w:tc>
          <w:tcPr>
            <w:tcW w:w="3888" w:type="dxa"/>
          </w:tcPr>
          <w:p w:rsidR="008375FB" w:rsidRPr="004066E5" w:rsidRDefault="008375FB" w:rsidP="002B13E6">
            <w:pPr>
              <w:jc w:val="both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Проведение кадастровых работ в отношении земельных участков для предоставления с </w:t>
            </w:r>
            <w:r w:rsidRPr="004066E5">
              <w:rPr>
                <w:sz w:val="18"/>
                <w:szCs w:val="18"/>
              </w:rPr>
              <w:lastRenderedPageBreak/>
              <w:t>торгов в целях строительства; бесплатного предоставления гражданам, имеющим трех и более детей ед.</w:t>
            </w:r>
          </w:p>
        </w:tc>
        <w:tc>
          <w:tcPr>
            <w:tcW w:w="992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25</w:t>
            </w:r>
          </w:p>
        </w:tc>
        <w:tc>
          <w:tcPr>
            <w:tcW w:w="852" w:type="dxa"/>
            <w:vAlign w:val="center"/>
          </w:tcPr>
          <w:p w:rsidR="008375FB" w:rsidRPr="004066E5" w:rsidRDefault="008375FB" w:rsidP="002B13E6">
            <w:pPr>
              <w:tabs>
                <w:tab w:val="left" w:pos="332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32"/>
                <w:tab w:val="center" w:pos="1380"/>
              </w:tabs>
              <w:ind w:left="54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tabs>
                <w:tab w:val="left" w:pos="332"/>
                <w:tab w:val="center" w:pos="1380"/>
              </w:tabs>
              <w:ind w:left="203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332"/>
                <w:tab w:val="center" w:pos="1380"/>
              </w:tabs>
              <w:ind w:left="289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15</w:t>
            </w:r>
          </w:p>
        </w:tc>
      </w:tr>
      <w:tr w:rsidR="008375FB" w:rsidRPr="004066E5" w:rsidTr="002B13E6">
        <w:tc>
          <w:tcPr>
            <w:tcW w:w="61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88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Обеспечение деятельности сектора архитектуры, строительства и градостроительства администрации Орловского района</w:t>
            </w:r>
          </w:p>
          <w:p w:rsidR="008375FB" w:rsidRPr="004066E5" w:rsidRDefault="008375FB" w:rsidP="002B13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ind w:left="53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ind w:left="354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</w:tr>
      <w:tr w:rsidR="008375FB" w:rsidRPr="004066E5" w:rsidTr="002B13E6">
        <w:tc>
          <w:tcPr>
            <w:tcW w:w="61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</w:t>
            </w:r>
          </w:p>
        </w:tc>
        <w:tc>
          <w:tcPr>
            <w:tcW w:w="3888" w:type="dxa"/>
          </w:tcPr>
          <w:p w:rsidR="008375FB" w:rsidRPr="004066E5" w:rsidRDefault="008375FB" w:rsidP="002B13E6">
            <w:pPr>
              <w:jc w:val="both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Установка и ведение государственной информационной  системы обеспечения градостроительной деятельности, ед</w:t>
            </w:r>
          </w:p>
        </w:tc>
        <w:tc>
          <w:tcPr>
            <w:tcW w:w="992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</w:tr>
    </w:tbl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Срок реализации муниципальной программы – 2019-2024годы. Источником получения информации о ходе реализации муниципальной программы являются отчеты исполнителей и соисполнителей муниципальной программы.</w:t>
      </w:r>
    </w:p>
    <w:p w:rsidR="008375FB" w:rsidRPr="004066E5" w:rsidRDefault="008375FB" w:rsidP="008375FB">
      <w:pPr>
        <w:ind w:firstLine="709"/>
        <w:jc w:val="both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3. Обобщенная характеристика мероприятий муниципальной программы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Мероприятия, обеспечивающие реализацию муниципальной программы, приведены в таблице №2.</w:t>
      </w:r>
    </w:p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  <w:r w:rsidRPr="004066E5">
        <w:rPr>
          <w:sz w:val="18"/>
          <w:szCs w:val="18"/>
        </w:rPr>
        <w:t>Таблица №2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928"/>
        <w:gridCol w:w="5003"/>
      </w:tblGrid>
      <w:tr w:rsidR="008375FB" w:rsidRPr="004066E5" w:rsidTr="002B13E6">
        <w:tc>
          <w:tcPr>
            <w:tcW w:w="648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№</w:t>
            </w:r>
          </w:p>
        </w:tc>
        <w:tc>
          <w:tcPr>
            <w:tcW w:w="3996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Задача</w:t>
            </w:r>
          </w:p>
        </w:tc>
        <w:tc>
          <w:tcPr>
            <w:tcW w:w="5103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Мероприятие </w:t>
            </w:r>
          </w:p>
        </w:tc>
      </w:tr>
      <w:tr w:rsidR="008375FB" w:rsidRPr="004066E5" w:rsidTr="002B13E6">
        <w:trPr>
          <w:trHeight w:val="510"/>
        </w:trPr>
        <w:tc>
          <w:tcPr>
            <w:tcW w:w="648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</w:t>
            </w:r>
          </w:p>
        </w:tc>
        <w:tc>
          <w:tcPr>
            <w:tcW w:w="3996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Приведение документов территориального планирования в соответствии  с Градостроительным кодексом Российской Федерации</w:t>
            </w:r>
          </w:p>
        </w:tc>
        <w:tc>
          <w:tcPr>
            <w:tcW w:w="5103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Внесение изменений в генеральный план Орловского городского и сельских поселений, схему территориального планирования Орловского района</w:t>
            </w:r>
          </w:p>
        </w:tc>
      </w:tr>
      <w:tr w:rsidR="008375FB" w:rsidRPr="004066E5" w:rsidTr="002B13E6">
        <w:tc>
          <w:tcPr>
            <w:tcW w:w="648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</w:t>
            </w:r>
          </w:p>
        </w:tc>
        <w:tc>
          <w:tcPr>
            <w:tcW w:w="3996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Стимулирование развития жилищного строительства, в том числе малоэтажного</w:t>
            </w:r>
          </w:p>
        </w:tc>
        <w:tc>
          <w:tcPr>
            <w:tcW w:w="5103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Предоставление земельных участков под строительство</w:t>
            </w:r>
          </w:p>
        </w:tc>
      </w:tr>
      <w:tr w:rsidR="008375FB" w:rsidRPr="004066E5" w:rsidTr="002B13E6">
        <w:tc>
          <w:tcPr>
            <w:tcW w:w="648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</w:t>
            </w:r>
          </w:p>
        </w:tc>
        <w:tc>
          <w:tcPr>
            <w:tcW w:w="3996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Вовлечение в оборот новых земельных участков в целях строительства жилья экономкласса</w:t>
            </w:r>
          </w:p>
        </w:tc>
        <w:tc>
          <w:tcPr>
            <w:tcW w:w="5103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Предоставление земельных участков для строительства жилья экономкласса и бесплатного предоставления гражданам, имеющим трех и более детей</w:t>
            </w:r>
          </w:p>
        </w:tc>
      </w:tr>
      <w:tr w:rsidR="008375FB" w:rsidRPr="004066E5" w:rsidTr="002B13E6">
        <w:tc>
          <w:tcPr>
            <w:tcW w:w="648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</w:t>
            </w:r>
          </w:p>
        </w:tc>
        <w:tc>
          <w:tcPr>
            <w:tcW w:w="3996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  <w:tc>
          <w:tcPr>
            <w:tcW w:w="5103" w:type="dxa"/>
            <w:vAlign w:val="center"/>
          </w:tcPr>
          <w:p w:rsidR="008375FB" w:rsidRPr="004066E5" w:rsidRDefault="008375FB" w:rsidP="002B13E6">
            <w:pPr>
              <w:ind w:left="360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</w:tr>
      <w:tr w:rsidR="008375FB" w:rsidRPr="004066E5" w:rsidTr="002B13E6">
        <w:tc>
          <w:tcPr>
            <w:tcW w:w="648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</w:t>
            </w:r>
          </w:p>
        </w:tc>
        <w:tc>
          <w:tcPr>
            <w:tcW w:w="3996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Обеспечение деятельности сектора архитектуры, строительства и градостроительства администрации Орловского района</w:t>
            </w:r>
          </w:p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Обеспечение деятельности сектора архитектуры, строительства и градостроительства администрации Орловского района</w:t>
            </w:r>
          </w:p>
          <w:p w:rsidR="008375FB" w:rsidRPr="004066E5" w:rsidRDefault="008375FB" w:rsidP="002B13E6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600"/>
        </w:trPr>
        <w:tc>
          <w:tcPr>
            <w:tcW w:w="648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</w:t>
            </w:r>
          </w:p>
        </w:tc>
        <w:tc>
          <w:tcPr>
            <w:tcW w:w="3996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Установка и ведение государственной информационной  системы обеспечения градостроительной деятельности Кировской области в Орловском районе</w:t>
            </w:r>
          </w:p>
        </w:tc>
        <w:tc>
          <w:tcPr>
            <w:tcW w:w="5103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Установка и ведение государственной информационной  системы обеспечения градостроительной деятельности Орловского района</w:t>
            </w:r>
          </w:p>
        </w:tc>
      </w:tr>
    </w:tbl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b/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 xml:space="preserve">4. Основные меры правового регулирования в сфере реализации муниципальной программы 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В настоящее время сформирована и утверждена нормативная правовая база, необходимая для реализации муниципальной программы. В дальнейшем разработка и утверждение дополнительных нормативно-правовых актов будет обусловлена изменениями законодательства РФ, законодательства Кировской области и муниципальных правовых актов.</w:t>
      </w:r>
    </w:p>
    <w:p w:rsidR="008375FB" w:rsidRPr="004066E5" w:rsidRDefault="008375FB" w:rsidP="008375FB">
      <w:pPr>
        <w:ind w:firstLine="709"/>
        <w:jc w:val="both"/>
        <w:outlineLvl w:val="0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5. Ресурсное обеспечение муниципальной программы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Финансовое обеспечение реализации муниципальной программы осуществляется за счет средств федерального бюджета Российской Федерации, бюджета Кировской области, бюджета муниципальных  образований Орловского района, фонда содействия реформирования ЖКХ и иных внебюджетных источников.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Объемы бюджетных ассигнований уточняются ежегодно при формировании бюджета муниципального образования на очередной финансовый год и плановый период.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Общий объем финансирования муниципальной программы составляет </w:t>
      </w:r>
      <w:r w:rsidRPr="004066E5">
        <w:rPr>
          <w:b/>
          <w:sz w:val="18"/>
          <w:szCs w:val="18"/>
        </w:rPr>
        <w:t xml:space="preserve">1680,84, </w:t>
      </w:r>
      <w:r w:rsidRPr="004066E5">
        <w:rPr>
          <w:sz w:val="18"/>
          <w:szCs w:val="18"/>
        </w:rPr>
        <w:t xml:space="preserve">тыс. руб., в том числе за счет средств федерального бюджета 0,0 тыс. руб., фонда содействия реформирования ЖКХ </w:t>
      </w:r>
      <w:r w:rsidRPr="004066E5">
        <w:rPr>
          <w:b/>
          <w:sz w:val="18"/>
          <w:szCs w:val="18"/>
        </w:rPr>
        <w:t xml:space="preserve">0,0 </w:t>
      </w:r>
      <w:r w:rsidRPr="004066E5">
        <w:rPr>
          <w:sz w:val="18"/>
          <w:szCs w:val="18"/>
        </w:rPr>
        <w:t xml:space="preserve">тыс. руб., областного бюджета </w:t>
      </w:r>
      <w:r w:rsidRPr="004066E5">
        <w:rPr>
          <w:b/>
          <w:sz w:val="18"/>
          <w:szCs w:val="18"/>
        </w:rPr>
        <w:t>0,0</w:t>
      </w:r>
      <w:r w:rsidRPr="004066E5">
        <w:rPr>
          <w:sz w:val="18"/>
          <w:szCs w:val="18"/>
        </w:rPr>
        <w:t xml:space="preserve"> тыс. руб., бюджета муниципального образования Орловский муниципальный район </w:t>
      </w:r>
      <w:r w:rsidRPr="004066E5">
        <w:rPr>
          <w:b/>
          <w:sz w:val="18"/>
          <w:szCs w:val="18"/>
        </w:rPr>
        <w:t xml:space="preserve">1680,84 </w:t>
      </w:r>
      <w:r w:rsidRPr="004066E5">
        <w:rPr>
          <w:sz w:val="18"/>
          <w:szCs w:val="18"/>
        </w:rPr>
        <w:t>тыс. руб.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Объемы и  источники финансирования муниципальной программы по годам реализации представлены в таблице №3.</w:t>
      </w:r>
    </w:p>
    <w:p w:rsidR="008375FB" w:rsidRPr="004066E5" w:rsidRDefault="008375FB" w:rsidP="008375FB">
      <w:pPr>
        <w:outlineLvl w:val="0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  <w:r w:rsidRPr="004066E5">
        <w:rPr>
          <w:sz w:val="18"/>
          <w:szCs w:val="18"/>
        </w:rPr>
        <w:t>Таблица №3</w:t>
      </w:r>
    </w:p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page" w:tblpX="964" w:tblpY="6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992"/>
        <w:gridCol w:w="1134"/>
        <w:gridCol w:w="1134"/>
        <w:gridCol w:w="1134"/>
        <w:gridCol w:w="1134"/>
        <w:gridCol w:w="1134"/>
      </w:tblGrid>
      <w:tr w:rsidR="008375FB" w:rsidRPr="004066E5" w:rsidTr="002B13E6">
        <w:trPr>
          <w:trHeight w:val="399"/>
        </w:trPr>
        <w:tc>
          <w:tcPr>
            <w:tcW w:w="2660" w:type="dxa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Источники финансирования </w:t>
            </w:r>
            <w:r w:rsidRPr="004066E5">
              <w:rPr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7938" w:type="dxa"/>
            <w:gridSpan w:val="7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lastRenderedPageBreak/>
              <w:t>Объемы финансирования по годам реализации муниципальной программы (тыс. руб.)</w:t>
            </w:r>
          </w:p>
        </w:tc>
      </w:tr>
      <w:tr w:rsidR="008375FB" w:rsidRPr="004066E5" w:rsidTr="002B13E6">
        <w:trPr>
          <w:trHeight w:val="300"/>
        </w:trPr>
        <w:tc>
          <w:tcPr>
            <w:tcW w:w="2660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662" w:type="dxa"/>
            <w:gridSpan w:val="6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 том числе</w:t>
            </w:r>
          </w:p>
        </w:tc>
      </w:tr>
      <w:tr w:rsidR="008375FB" w:rsidRPr="004066E5" w:rsidTr="002B13E6">
        <w:trPr>
          <w:trHeight w:val="210"/>
        </w:trPr>
        <w:tc>
          <w:tcPr>
            <w:tcW w:w="2660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left" w:pos="184"/>
                <w:tab w:val="center" w:pos="1451"/>
                <w:tab w:val="right" w:pos="3328"/>
              </w:tabs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2021</w:t>
            </w:r>
            <w:r w:rsidRPr="004066E5">
              <w:rPr>
                <w:b/>
                <w:sz w:val="18"/>
                <w:szCs w:val="18"/>
              </w:rPr>
              <w:tab/>
              <w:t xml:space="preserve">          2022         2023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left" w:pos="184"/>
                <w:tab w:val="center" w:pos="1451"/>
                <w:tab w:val="right" w:pos="3328"/>
              </w:tabs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left" w:pos="184"/>
                <w:tab w:val="center" w:pos="1451"/>
                <w:tab w:val="right" w:pos="3328"/>
              </w:tabs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left" w:pos="184"/>
                <w:tab w:val="center" w:pos="1451"/>
                <w:tab w:val="right" w:pos="3328"/>
              </w:tabs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2024</w:t>
            </w:r>
          </w:p>
        </w:tc>
      </w:tr>
      <w:tr w:rsidR="008375FB" w:rsidRPr="004066E5" w:rsidTr="002B13E6">
        <w:trPr>
          <w:trHeight w:val="460"/>
        </w:trPr>
        <w:tc>
          <w:tcPr>
            <w:tcW w:w="266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75FB" w:rsidRPr="004066E5" w:rsidTr="002B13E6">
        <w:trPr>
          <w:trHeight w:val="300"/>
        </w:trPr>
        <w:tc>
          <w:tcPr>
            <w:tcW w:w="266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Фонд содействия реформированию ЖКХ</w:t>
            </w:r>
          </w:p>
        </w:tc>
        <w:tc>
          <w:tcPr>
            <w:tcW w:w="1276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right" w:pos="3328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</w:tr>
      <w:tr w:rsidR="008375FB" w:rsidRPr="004066E5" w:rsidTr="002B13E6">
        <w:tc>
          <w:tcPr>
            <w:tcW w:w="266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</w:tabs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</w:tr>
      <w:tr w:rsidR="008375FB" w:rsidRPr="004066E5" w:rsidTr="002B13E6">
        <w:trPr>
          <w:trHeight w:val="1995"/>
        </w:trPr>
        <w:tc>
          <w:tcPr>
            <w:tcW w:w="266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Бюджет муниципального образования Орловский муниципальный район;</w:t>
            </w:r>
          </w:p>
        </w:tc>
        <w:tc>
          <w:tcPr>
            <w:tcW w:w="1276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1680,84</w:t>
            </w:r>
          </w:p>
        </w:tc>
        <w:tc>
          <w:tcPr>
            <w:tcW w:w="992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192,00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461,4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308,0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580,44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87,0</w:t>
            </w:r>
          </w:p>
        </w:tc>
      </w:tr>
      <w:tr w:rsidR="008375FB" w:rsidRPr="004066E5" w:rsidTr="002B13E6">
        <w:tc>
          <w:tcPr>
            <w:tcW w:w="2660" w:type="dxa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276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1680,84</w:t>
            </w:r>
          </w:p>
        </w:tc>
        <w:tc>
          <w:tcPr>
            <w:tcW w:w="992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192,00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461,4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308,0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580,44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8375FB" w:rsidRPr="004066E5" w:rsidRDefault="008375FB" w:rsidP="002B13E6">
            <w:pPr>
              <w:tabs>
                <w:tab w:val="center" w:pos="1664"/>
                <w:tab w:val="left" w:pos="2645"/>
              </w:tabs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87,0</w:t>
            </w:r>
          </w:p>
        </w:tc>
      </w:tr>
    </w:tbl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Перечень мероприятий муниципальной программы с источником и объемами финансирования представлены в приложении №1.</w:t>
      </w:r>
    </w:p>
    <w:p w:rsidR="008375FB" w:rsidRPr="004066E5" w:rsidRDefault="008375FB" w:rsidP="008375FB">
      <w:pPr>
        <w:ind w:firstLine="709"/>
        <w:jc w:val="both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6. Анализ рисков реализации муниципальной программы и описание мер управления рисками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При реализации муниципальной программы могут возникнуть группы рисков, представленные в таблице №4.</w:t>
      </w:r>
    </w:p>
    <w:p w:rsidR="008375FB" w:rsidRPr="004066E5" w:rsidRDefault="008375FB" w:rsidP="008375FB">
      <w:pPr>
        <w:ind w:firstLine="540"/>
        <w:jc w:val="right"/>
        <w:outlineLvl w:val="0"/>
        <w:rPr>
          <w:sz w:val="18"/>
          <w:szCs w:val="18"/>
        </w:rPr>
      </w:pPr>
      <w:r w:rsidRPr="004066E5">
        <w:rPr>
          <w:sz w:val="18"/>
          <w:szCs w:val="18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03"/>
      </w:tblGrid>
      <w:tr w:rsidR="008375FB" w:rsidRPr="004066E5" w:rsidTr="002B13E6">
        <w:tc>
          <w:tcPr>
            <w:tcW w:w="4068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Негативный фактор</w:t>
            </w:r>
          </w:p>
        </w:tc>
        <w:tc>
          <w:tcPr>
            <w:tcW w:w="5503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Способы минимизации рисков</w:t>
            </w:r>
          </w:p>
        </w:tc>
      </w:tr>
      <w:tr w:rsidR="008375FB" w:rsidRPr="004066E5" w:rsidTr="002B13E6">
        <w:tc>
          <w:tcPr>
            <w:tcW w:w="406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Изменение федерального законодательства в сфере реализации муниципальной программы</w:t>
            </w:r>
          </w:p>
        </w:tc>
        <w:tc>
          <w:tcPr>
            <w:tcW w:w="550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Проведение регулярного мониторинга планируемых изменений в федеральном законодательстве, внесение изменений в муниципальную программу </w:t>
            </w:r>
          </w:p>
        </w:tc>
      </w:tr>
      <w:tr w:rsidR="008375FB" w:rsidRPr="004066E5" w:rsidTr="002B13E6">
        <w:tc>
          <w:tcPr>
            <w:tcW w:w="406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50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</w:t>
            </w:r>
          </w:p>
        </w:tc>
      </w:tr>
      <w:tr w:rsidR="008375FB" w:rsidRPr="004066E5" w:rsidTr="002B13E6">
        <w:tc>
          <w:tcPr>
            <w:tcW w:w="4068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Несоответствие фактически достигнутых показателей эффективности реализации муниципальной программы запланированным показателям</w:t>
            </w:r>
          </w:p>
        </w:tc>
        <w:tc>
          <w:tcPr>
            <w:tcW w:w="5503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оперативная 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8375FB" w:rsidRPr="004066E5" w:rsidRDefault="008375FB" w:rsidP="008375FB">
      <w:pPr>
        <w:ind w:firstLine="540"/>
        <w:jc w:val="both"/>
        <w:rPr>
          <w:b/>
          <w:sz w:val="18"/>
          <w:szCs w:val="18"/>
        </w:rPr>
      </w:pPr>
    </w:p>
    <w:p w:rsidR="008375FB" w:rsidRPr="004066E5" w:rsidRDefault="008375FB" w:rsidP="008375FB">
      <w:pPr>
        <w:ind w:firstLine="540"/>
        <w:jc w:val="both"/>
        <w:rPr>
          <w:b/>
          <w:sz w:val="18"/>
          <w:szCs w:val="18"/>
        </w:rPr>
      </w:pPr>
      <w:r w:rsidRPr="004066E5">
        <w:rPr>
          <w:b/>
          <w:sz w:val="18"/>
          <w:szCs w:val="18"/>
        </w:rPr>
        <w:t>7. Методика оценки эффективности реализации муниципальной программы</w:t>
      </w:r>
    </w:p>
    <w:p w:rsidR="008375FB" w:rsidRPr="004066E5" w:rsidRDefault="008375FB" w:rsidP="008375FB">
      <w:pPr>
        <w:ind w:firstLine="540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ресурсов, направленных на реализацию муниципальной программы.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эф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МП</m:t>
            </m:r>
          </m:sup>
        </m:sSubSup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nary>
              <m:naryPr>
                <m:chr m:val="∑"/>
                <m:limLoc m:val="undOvr"/>
                <m:grow m:val="1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naryPr>
              <m:sub>
                <m:argPr>
                  <m:argSz m:val="-2"/>
                </m:argPr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n</m:t>
                </m:r>
              </m:sup>
              <m:e>
                <m:sSubSup>
                  <m:sSubSupPr>
                    <m:alnScr m:val="1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i</m:t>
                    </m:r>
                  </m:sub>
                  <m:sup>
                    <m:argPr>
                      <m:argSz m:val="-1"/>
                    </m:argP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  <w:sz w:val="18"/>
                <w:szCs w:val="18"/>
                <w:lang w:val="en-US"/>
              </w:rPr>
              <m:t>n</m:t>
            </m:r>
          </m:den>
        </m:f>
      </m:oMath>
      <w:r w:rsidRPr="004066E5">
        <w:rPr>
          <w:sz w:val="18"/>
          <w:szCs w:val="18"/>
          <w:lang w:val="en-US"/>
        </w:rPr>
        <w:fldChar w:fldCharType="begin"/>
      </w:r>
      <w:r w:rsidRPr="004066E5">
        <w:rPr>
          <w:sz w:val="18"/>
          <w:szCs w:val="18"/>
          <w:lang w:val="en-US"/>
        </w:rPr>
        <w:instrText>QUOTE</w:instrTex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эф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МП</m:t>
            </m:r>
          </m:sup>
        </m:sSubSup>
        <m:r>
          <m:rPr>
            <m:sty m:val="p"/>
          </m:rPr>
          <w:rPr>
            <w:rFonts w:ascii="Cambria Math" w:eastAsia="Cambria Math" w:hAnsi="Cambria Math" w:cs="Cambria Math"/>
            <w:sz w:val="18"/>
            <w:szCs w:val="1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18"/>
                <w:szCs w:val="1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Cambria Math" w:hAnsi="Cambria Math" w:cs="Cambria Math"/>
                    <w:i/>
                    <w:sz w:val="18"/>
                    <w:szCs w:val="1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18"/>
                    <w:szCs w:val="1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="Cambria Math" w:hAnsi="Cambria Math" w:cs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18"/>
                        <w:szCs w:val="18"/>
                        <w:lang w:val="en-US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18"/>
                        <w:szCs w:val="18"/>
                      </w:rPr>
                      <m:t>МП</m:t>
                    </m:r>
                  </m:sup>
                </m:sSubSup>
              </m:e>
            </m:nary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18"/>
                <w:szCs w:val="18"/>
              </w:rPr>
              <m:t>n</m:t>
            </m:r>
          </m:den>
        </m:f>
      </m:oMath>
      <w:r w:rsidRPr="004066E5">
        <w:rPr>
          <w:sz w:val="18"/>
          <w:szCs w:val="18"/>
          <w:lang w:val="en-US"/>
        </w:rPr>
        <w:fldChar w:fldCharType="end"/>
      </w:r>
      <w:r w:rsidRPr="004066E5">
        <w:rPr>
          <w:sz w:val="18"/>
          <w:szCs w:val="18"/>
        </w:rPr>
        <w:t xml:space="preserve"> , где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эф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МП</m:t>
            </m:r>
          </m:sup>
        </m:sSubSup>
      </m:oMath>
      <w:r w:rsidRPr="004066E5">
        <w:rPr>
          <w:sz w:val="18"/>
          <w:szCs w:val="18"/>
        </w:rPr>
        <w:t>- степень достижения показателей эффективности реализации муниципальной программы в целом (%);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m:oMath>
        <m:sSubSup>
          <m:sSubSupPr>
            <m:alnScr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US"/>
              </w:rPr>
              <m:t>i</m:t>
            </m:r>
          </m:sub>
          <m:sup>
            <m:argPr>
              <m:argSz m:val="-1"/>
            </m:argPr>
            <m:r>
              <w:rPr>
                <w:rFonts w:ascii="Cambria Math" w:hAnsi="Cambria Math"/>
                <w:sz w:val="18"/>
                <w:szCs w:val="18"/>
              </w:rPr>
              <m:t>МП</m:t>
            </m:r>
          </m:sup>
        </m:sSubSup>
      </m:oMath>
      <w:r w:rsidRPr="004066E5">
        <w:rPr>
          <w:sz w:val="18"/>
          <w:szCs w:val="18"/>
        </w:rPr>
        <w:fldChar w:fldCharType="begin"/>
      </w:r>
      <w:r w:rsidRPr="004066E5">
        <w:rPr>
          <w:sz w:val="18"/>
          <w:szCs w:val="1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МП</m:t>
            </m:r>
          </m:sup>
        </m:sSubSup>
      </m:oMath>
      <w:r w:rsidRPr="004066E5">
        <w:rPr>
          <w:sz w:val="18"/>
          <w:szCs w:val="18"/>
        </w:rPr>
        <w:fldChar w:fldCharType="end"/>
      </w:r>
      <w:r w:rsidRPr="004066E5">
        <w:rPr>
          <w:sz w:val="18"/>
          <w:szCs w:val="18"/>
        </w:rPr>
        <w:t xml:space="preserve"> - степень достижения </w:t>
      </w:r>
      <w:r w:rsidRPr="004066E5">
        <w:rPr>
          <w:sz w:val="18"/>
          <w:szCs w:val="18"/>
          <w:lang w:val="en-US"/>
        </w:rPr>
        <w:t>i</w:t>
      </w:r>
      <w:r w:rsidRPr="004066E5">
        <w:rPr>
          <w:sz w:val="18"/>
          <w:szCs w:val="18"/>
        </w:rPr>
        <w:t xml:space="preserve">-того показателя эффективности реализации муниципальной программы в целом (%); 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i/>
          <w:sz w:val="18"/>
          <w:szCs w:val="18"/>
          <w:lang w:val="en-US"/>
        </w:rPr>
        <w:t>n</w:t>
      </w:r>
      <w:r w:rsidRPr="004066E5">
        <w:rPr>
          <w:sz w:val="18"/>
          <w:szCs w:val="18"/>
        </w:rPr>
        <w:t>– количество показателей эффективности реализации муниципальной программы.</w:t>
      </w:r>
    </w:p>
    <w:p w:rsidR="008375FB" w:rsidRPr="004066E5" w:rsidRDefault="008375FB" w:rsidP="008375FB">
      <w:pPr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            Степень достижения </w:t>
      </w:r>
      <w:r w:rsidRPr="004066E5">
        <w:rPr>
          <w:sz w:val="18"/>
          <w:szCs w:val="18"/>
          <w:lang w:val="en-US"/>
        </w:rPr>
        <w:t>i</w:t>
      </w:r>
      <w:r w:rsidRPr="004066E5">
        <w:rPr>
          <w:sz w:val="18"/>
          <w:szCs w:val="18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8375FB" w:rsidRPr="004066E5" w:rsidRDefault="008375FB" w:rsidP="008375FB">
      <w:pPr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              для показателей, желаемой тенденцией развития которых является рост значений:</w:t>
      </w:r>
    </w:p>
    <w:p w:rsidR="008375FB" w:rsidRPr="004066E5" w:rsidRDefault="008375FB" w:rsidP="008375FB">
      <w:pPr>
        <w:jc w:val="both"/>
        <w:rPr>
          <w:sz w:val="18"/>
          <w:szCs w:val="1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П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i</m:t>
              </m:r>
            </m:sub>
          </m:sSub>
          <m:r>
            <w:rPr>
              <w:rFonts w:ascii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ф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пл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18"/>
              <w:szCs w:val="18"/>
            </w:rPr>
            <m:t>×100%</m:t>
          </m:r>
        </m:oMath>
      </m:oMathPara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fldChar w:fldCharType="begin"/>
      </w:r>
      <w:r w:rsidRPr="004066E5">
        <w:rPr>
          <w:sz w:val="18"/>
          <w:szCs w:val="1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18"/>
            <w:szCs w:val="18"/>
          </w:rPr>
          <m:t>П=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8"/>
            <w:szCs w:val="18"/>
          </w:rPr>
          <m:t>×100 %</m:t>
        </m:r>
      </m:oMath>
      <w:r w:rsidRPr="004066E5">
        <w:rPr>
          <w:sz w:val="18"/>
          <w:szCs w:val="18"/>
        </w:rPr>
        <w:fldChar w:fldCharType="end"/>
      </w:r>
      <w:r w:rsidRPr="004066E5">
        <w:rPr>
          <w:sz w:val="18"/>
          <w:szCs w:val="18"/>
        </w:rPr>
        <w:t>для показателей, желаемой тенденцией развития которых является снижение значений:</w:t>
      </w:r>
    </w:p>
    <w:p w:rsidR="008375FB" w:rsidRPr="004066E5" w:rsidRDefault="008375FB" w:rsidP="008375FB">
      <w:pPr>
        <w:jc w:val="center"/>
        <w:outlineLvl w:val="0"/>
        <w:rPr>
          <w:sz w:val="18"/>
          <w:szCs w:val="18"/>
        </w:rPr>
      </w:pPr>
      <w:r w:rsidRPr="004066E5">
        <w:rPr>
          <w:sz w:val="18"/>
          <w:szCs w:val="18"/>
        </w:rPr>
        <w:fldChar w:fldCharType="begin"/>
      </w:r>
      <w:r w:rsidRPr="004066E5">
        <w:rPr>
          <w:sz w:val="18"/>
          <w:szCs w:val="18"/>
        </w:rPr>
        <w:instrText xml:space="preserve"> LINK Word.Document.12 "C:\\Users\\RUO\\Desktop\\Документы из Комфорта\\Алексей (Архитектура)\\Муниципальная программа.docx" OLE_LINK1 \a \r  \* MERGEFORMAT </w:instrText>
      </w:r>
      <w:r w:rsidRPr="004066E5">
        <w:rPr>
          <w:sz w:val="18"/>
          <w:szCs w:val="18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пл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18"/>
            <w:szCs w:val="18"/>
          </w:rPr>
          <m:t>×100%</m:t>
        </m:r>
      </m:oMath>
      <w:r w:rsidRPr="004066E5">
        <w:rPr>
          <w:sz w:val="18"/>
          <w:szCs w:val="18"/>
        </w:rPr>
        <w:fldChar w:fldCharType="end"/>
      </w:r>
      <w:r w:rsidRPr="004066E5">
        <w:rPr>
          <w:sz w:val="18"/>
          <w:szCs w:val="18"/>
        </w:rPr>
        <w:t xml:space="preserve"> , где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П</w:t>
      </w:r>
      <w:r w:rsidRPr="004066E5">
        <w:rPr>
          <w:sz w:val="18"/>
          <w:szCs w:val="18"/>
          <w:vertAlign w:val="subscript"/>
        </w:rPr>
        <w:t>ф</w:t>
      </w:r>
      <w:r w:rsidRPr="004066E5">
        <w:rPr>
          <w:i/>
          <w:sz w:val="18"/>
          <w:szCs w:val="18"/>
          <w:vertAlign w:val="subscript"/>
          <w:lang w:val="en-US"/>
        </w:rPr>
        <w:t>i</w:t>
      </w:r>
      <w:r w:rsidRPr="004066E5">
        <w:rPr>
          <w:sz w:val="18"/>
          <w:szCs w:val="18"/>
        </w:rPr>
        <w:t xml:space="preserve">– фактическое значение </w:t>
      </w:r>
      <w:r w:rsidRPr="004066E5">
        <w:rPr>
          <w:sz w:val="18"/>
          <w:szCs w:val="18"/>
          <w:lang w:val="en-US"/>
        </w:rPr>
        <w:t>i</w:t>
      </w:r>
      <w:r w:rsidRPr="004066E5">
        <w:rPr>
          <w:sz w:val="18"/>
          <w:szCs w:val="18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П</w:t>
      </w:r>
      <w:r w:rsidRPr="004066E5">
        <w:rPr>
          <w:sz w:val="18"/>
          <w:szCs w:val="18"/>
          <w:vertAlign w:val="subscript"/>
        </w:rPr>
        <w:t>пл</w:t>
      </w:r>
      <w:r w:rsidRPr="004066E5">
        <w:rPr>
          <w:i/>
          <w:sz w:val="18"/>
          <w:szCs w:val="18"/>
          <w:vertAlign w:val="subscript"/>
          <w:lang w:val="en-US"/>
        </w:rPr>
        <w:t>i</w:t>
      </w:r>
      <w:r w:rsidRPr="004066E5">
        <w:rPr>
          <w:sz w:val="18"/>
          <w:szCs w:val="18"/>
        </w:rPr>
        <w:t xml:space="preserve">– плановое значение </w:t>
      </w:r>
      <w:r w:rsidRPr="004066E5">
        <w:rPr>
          <w:sz w:val="18"/>
          <w:szCs w:val="18"/>
          <w:lang w:val="en-US"/>
        </w:rPr>
        <w:t>i</w:t>
      </w:r>
      <w:r w:rsidRPr="004066E5">
        <w:rPr>
          <w:sz w:val="18"/>
          <w:szCs w:val="18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При условии выполнения значений показателей «не более», «не менее» степень достижения </w:t>
      </w:r>
      <w:r w:rsidRPr="004066E5">
        <w:rPr>
          <w:sz w:val="18"/>
          <w:szCs w:val="18"/>
          <w:lang w:val="en-US"/>
        </w:rPr>
        <w:t>i</w:t>
      </w:r>
      <w:r w:rsidRPr="004066E5">
        <w:rPr>
          <w:sz w:val="18"/>
          <w:szCs w:val="18"/>
        </w:rPr>
        <w:t>-того показателя эффективности реализации муниципальной программы считать равным 1.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lastRenderedPageBreak/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Оценка объема ресурсов, направленных на реализацию муниципальной программы, осуществляется путем сопоставления фактически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8375FB" w:rsidRPr="004066E5" w:rsidRDefault="008375FB" w:rsidP="008375FB">
      <w:pPr>
        <w:ind w:firstLine="709"/>
        <w:jc w:val="center"/>
        <w:outlineLvl w:val="0"/>
        <w:rPr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У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ф</m:t>
            </m:r>
          </m:sub>
        </m:sSub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пл</m:t>
                </m:r>
              </m:sub>
            </m:sSub>
          </m:den>
        </m:f>
        <m:r>
          <w:rPr>
            <w:rFonts w:ascii="Cambria Math" w:hAnsi="Cambria Math"/>
            <w:sz w:val="18"/>
            <w:szCs w:val="18"/>
          </w:rPr>
          <m:t>×100 %</m:t>
        </m:r>
      </m:oMath>
      <w:r w:rsidRPr="004066E5">
        <w:rPr>
          <w:sz w:val="18"/>
          <w:szCs w:val="18"/>
        </w:rPr>
        <w:t xml:space="preserve"> , где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У</w:t>
      </w:r>
      <w:r w:rsidRPr="004066E5">
        <w:rPr>
          <w:sz w:val="18"/>
          <w:szCs w:val="18"/>
          <w:vertAlign w:val="subscript"/>
        </w:rPr>
        <w:t>ф</w:t>
      </w:r>
      <w:r w:rsidRPr="004066E5">
        <w:rPr>
          <w:sz w:val="18"/>
          <w:szCs w:val="18"/>
        </w:rPr>
        <w:t>– уровень финансирования программы в целом;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Ф</w:t>
      </w:r>
      <w:r w:rsidRPr="004066E5">
        <w:rPr>
          <w:sz w:val="18"/>
          <w:szCs w:val="18"/>
          <w:vertAlign w:val="subscript"/>
        </w:rPr>
        <w:t>ф</w:t>
      </w:r>
      <w:r w:rsidRPr="004066E5">
        <w:rPr>
          <w:sz w:val="18"/>
          <w:szCs w:val="18"/>
        </w:rPr>
        <w:t>– фактический объем финансовых ресурсов за счет всех источников финансирования, направленных в отчетном периоде на реализацию мероприятий муниципальной программы (тыс. руб.);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Ф</w:t>
      </w:r>
      <w:r w:rsidRPr="004066E5">
        <w:rPr>
          <w:sz w:val="18"/>
          <w:szCs w:val="18"/>
          <w:vertAlign w:val="subscript"/>
        </w:rPr>
        <w:t>пл</w:t>
      </w:r>
      <w:r w:rsidRPr="004066E5">
        <w:rPr>
          <w:sz w:val="18"/>
          <w:szCs w:val="18"/>
        </w:rPr>
        <w:t>–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Оценка эффективности реализации муниципальной программы производиться по формуле:</w:t>
      </w:r>
    </w:p>
    <w:p w:rsidR="008375FB" w:rsidRPr="004066E5" w:rsidRDefault="008375FB" w:rsidP="008375FB">
      <w:pPr>
        <w:outlineLvl w:val="0"/>
        <w:rPr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Э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МП</m:t>
            </m:r>
          </m:sub>
        </m:sSub>
        <m:r>
          <w:rPr>
            <w:rFonts w:ascii="Cambria Math" w:hAnsi="Cambria Math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эф</m:t>
                </m:r>
              </m:sub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МП</m:t>
                </m:r>
              </m:sup>
            </m:sSubSup>
            <m:r>
              <w:rPr>
                <w:rFonts w:ascii="Cambria Math" w:hAnsi="Cambria Math"/>
                <w:sz w:val="18"/>
                <w:szCs w:val="1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ф</m:t>
                </m:r>
              </m:sub>
            </m:sSub>
          </m:num>
          <m:den>
            <m:r>
              <w:rPr>
                <w:rFonts w:ascii="Cambria Math" w:hAnsi="Cambria Math"/>
                <w:sz w:val="18"/>
                <w:szCs w:val="18"/>
              </w:rPr>
              <m:t>2</m:t>
            </m:r>
          </m:den>
        </m:f>
      </m:oMath>
      <w:r w:rsidRPr="004066E5">
        <w:rPr>
          <w:sz w:val="18"/>
          <w:szCs w:val="18"/>
        </w:rPr>
        <w:t>, где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Э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МП</m:t>
            </m:r>
          </m:sub>
        </m:sSub>
      </m:oMath>
      <w:r w:rsidRPr="004066E5">
        <w:rPr>
          <w:sz w:val="18"/>
          <w:szCs w:val="18"/>
        </w:rPr>
        <w:t>– оценка эффективности реализации муниципальной программы (%);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эф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МП</m:t>
            </m:r>
          </m:sup>
        </m:sSubSup>
      </m:oMath>
      <w:r w:rsidRPr="004066E5">
        <w:rPr>
          <w:sz w:val="18"/>
          <w:szCs w:val="18"/>
        </w:rPr>
        <w:fldChar w:fldCharType="begin"/>
      </w:r>
      <w:r w:rsidRPr="004066E5">
        <w:rPr>
          <w:sz w:val="18"/>
          <w:szCs w:val="1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эф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МП</m:t>
            </m:r>
          </m:sup>
        </m:sSubSup>
      </m:oMath>
      <w:r w:rsidRPr="004066E5">
        <w:rPr>
          <w:sz w:val="18"/>
          <w:szCs w:val="18"/>
        </w:rPr>
        <w:fldChar w:fldCharType="end"/>
      </w:r>
      <w:r w:rsidRPr="004066E5">
        <w:rPr>
          <w:sz w:val="18"/>
          <w:szCs w:val="18"/>
        </w:rPr>
        <w:t>– степень достижения показателей эффективности реализации муниципальной программы (%) 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У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ф</m:t>
            </m:r>
          </m:sub>
        </m:sSub>
      </m:oMath>
      <w:r w:rsidRPr="004066E5">
        <w:rPr>
          <w:sz w:val="18"/>
          <w:szCs w:val="18"/>
        </w:rPr>
        <w:t xml:space="preserve"> – уровень финансирования муниципальной программы в целом (%).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Для оценки эффективности реализации муниципальной программы устанавливаются следующие критерии: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если значение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Э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МП</m:t>
            </m:r>
          </m:sub>
        </m:sSub>
      </m:oMath>
      <w:r w:rsidRPr="004066E5">
        <w:rPr>
          <w:sz w:val="18"/>
          <w:szCs w:val="18"/>
        </w:rPr>
        <w:t xml:space="preserve"> равно 80 % и выше, то уровень эффективности реализации муниципальной программы оценивается как высокий;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если значение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Э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МП</m:t>
            </m:r>
          </m:sub>
        </m:sSub>
      </m:oMath>
      <w:r w:rsidRPr="004066E5">
        <w:rPr>
          <w:sz w:val="18"/>
          <w:szCs w:val="18"/>
        </w:rPr>
        <w:t xml:space="preserve"> от 60 до 80 %, то уровень эффективности реализации муниципальной программы оценивается как удовлетворительный;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 xml:space="preserve">если значение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Э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МП</m:t>
            </m:r>
          </m:sub>
        </m:sSub>
      </m:oMath>
      <w:r w:rsidRPr="004066E5">
        <w:rPr>
          <w:sz w:val="18"/>
          <w:szCs w:val="18"/>
        </w:rPr>
        <w:t>ниже 60%, то уровень эффективности реализации муниципальной программы оценивается как неудовлетворительный;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Ежеквартально, в срок до 10 числа месяца, следующего за отчетным периодом, ответственный исполнитель муниципальной программы предоставляет отчет о ходе реализации муниципальной программы, в отдел экономического развития, торговли и предпринимательства администрации Орловского района.</w:t>
      </w:r>
    </w:p>
    <w:p w:rsidR="008375FB" w:rsidRPr="004066E5" w:rsidRDefault="008375FB" w:rsidP="008375FB">
      <w:pPr>
        <w:ind w:firstLine="709"/>
        <w:jc w:val="both"/>
        <w:rPr>
          <w:sz w:val="18"/>
          <w:szCs w:val="18"/>
        </w:rPr>
      </w:pPr>
      <w:r w:rsidRPr="004066E5">
        <w:rPr>
          <w:sz w:val="18"/>
          <w:szCs w:val="18"/>
        </w:rPr>
        <w:t>Ежегодно, в срок до 1 марта года, следующего за отчетным, предоставляет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экономического развития, торговли и предпринимательства администрации Орловского района.</w:t>
      </w:r>
    </w:p>
    <w:p w:rsidR="008375FB" w:rsidRPr="004066E5" w:rsidRDefault="008375FB" w:rsidP="008375FB">
      <w:pPr>
        <w:ind w:firstLine="5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_____________________________________</w:t>
      </w:r>
    </w:p>
    <w:p w:rsidR="008375FB" w:rsidRPr="004066E5" w:rsidRDefault="008375FB" w:rsidP="008375FB">
      <w:pPr>
        <w:jc w:val="center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center"/>
        <w:rPr>
          <w:sz w:val="18"/>
          <w:szCs w:val="18"/>
        </w:rPr>
      </w:pPr>
    </w:p>
    <w:p w:rsidR="008375FB" w:rsidRPr="004066E5" w:rsidRDefault="008375FB" w:rsidP="008375FB">
      <w:pPr>
        <w:ind w:firstLine="540"/>
        <w:jc w:val="center"/>
        <w:outlineLvl w:val="0"/>
        <w:rPr>
          <w:sz w:val="18"/>
          <w:szCs w:val="18"/>
        </w:rPr>
      </w:pPr>
      <w:r w:rsidRPr="004066E5">
        <w:rPr>
          <w:sz w:val="18"/>
          <w:szCs w:val="18"/>
        </w:rPr>
        <w:br w:type="page"/>
      </w:r>
      <w:r w:rsidRPr="004066E5">
        <w:rPr>
          <w:sz w:val="18"/>
          <w:szCs w:val="18"/>
        </w:rPr>
        <w:lastRenderedPageBreak/>
        <w:t>Перечень мероприятий муниципальной программы</w:t>
      </w:r>
    </w:p>
    <w:p w:rsidR="008375FB" w:rsidRPr="004066E5" w:rsidRDefault="008375FB" w:rsidP="008375FB">
      <w:pPr>
        <w:ind w:firstLine="540"/>
        <w:jc w:val="center"/>
        <w:rPr>
          <w:sz w:val="18"/>
          <w:szCs w:val="18"/>
        </w:rPr>
      </w:pPr>
      <w:r w:rsidRPr="004066E5">
        <w:rPr>
          <w:sz w:val="18"/>
          <w:szCs w:val="18"/>
        </w:rPr>
        <w:t>«Развитие строительства и архитектуры»</w:t>
      </w:r>
    </w:p>
    <w:p w:rsidR="008375FB" w:rsidRPr="004066E5" w:rsidRDefault="008375FB" w:rsidP="008375FB">
      <w:pPr>
        <w:ind w:firstLine="540"/>
        <w:jc w:val="center"/>
        <w:rPr>
          <w:sz w:val="18"/>
          <w:szCs w:val="18"/>
        </w:rPr>
      </w:pPr>
      <w:r w:rsidRPr="004066E5">
        <w:rPr>
          <w:sz w:val="18"/>
          <w:szCs w:val="18"/>
        </w:rPr>
        <w:t xml:space="preserve"> на 2019-2024 годы</w:t>
      </w:r>
    </w:p>
    <w:p w:rsidR="008375FB" w:rsidRPr="004066E5" w:rsidRDefault="008375FB" w:rsidP="008375FB">
      <w:pPr>
        <w:ind w:firstLine="540"/>
        <w:jc w:val="right"/>
        <w:rPr>
          <w:sz w:val="18"/>
          <w:szCs w:val="1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34"/>
        <w:gridCol w:w="565"/>
        <w:gridCol w:w="1127"/>
        <w:gridCol w:w="155"/>
        <w:gridCol w:w="1280"/>
        <w:gridCol w:w="134"/>
        <w:gridCol w:w="147"/>
        <w:gridCol w:w="711"/>
        <w:gridCol w:w="143"/>
        <w:gridCol w:w="708"/>
        <w:gridCol w:w="142"/>
        <w:gridCol w:w="708"/>
        <w:gridCol w:w="143"/>
        <w:gridCol w:w="854"/>
        <w:gridCol w:w="851"/>
        <w:gridCol w:w="850"/>
        <w:gridCol w:w="854"/>
        <w:gridCol w:w="142"/>
        <w:gridCol w:w="709"/>
      </w:tblGrid>
      <w:tr w:rsidR="008375FB" w:rsidRPr="004066E5" w:rsidTr="002B13E6">
        <w:trPr>
          <w:trHeight w:val="270"/>
        </w:trPr>
        <w:tc>
          <w:tcPr>
            <w:tcW w:w="551" w:type="dxa"/>
            <w:gridSpan w:val="2"/>
            <w:vMerge w:val="restart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№</w:t>
            </w:r>
          </w:p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п/п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Решаемые задачи/мероприятия</w:t>
            </w:r>
          </w:p>
        </w:tc>
        <w:tc>
          <w:tcPr>
            <w:tcW w:w="1716" w:type="dxa"/>
            <w:gridSpan w:val="4"/>
            <w:vMerge w:val="restart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64" w:type="dxa"/>
            <w:gridSpan w:val="10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Объемы финансирования (тыс. руб.) и сроки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8375FB" w:rsidRPr="004066E5" w:rsidTr="002B13E6">
        <w:trPr>
          <w:trHeight w:val="300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0" w:type="dxa"/>
            <w:gridSpan w:val="9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489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2021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tabs>
                <w:tab w:val="left" w:pos="1305"/>
                <w:tab w:val="left" w:pos="2202"/>
              </w:tabs>
              <w:spacing w:after="200"/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2024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tabs>
                <w:tab w:val="left" w:pos="1305"/>
                <w:tab w:val="left" w:pos="2202"/>
              </w:tabs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tabs>
                <w:tab w:val="left" w:pos="1305"/>
                <w:tab w:val="left" w:pos="2202"/>
              </w:tabs>
              <w:spacing w:after="200"/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24"/>
        </w:trPr>
        <w:tc>
          <w:tcPr>
            <w:tcW w:w="10774" w:type="dxa"/>
            <w:gridSpan w:val="20"/>
          </w:tcPr>
          <w:p w:rsidR="008375FB" w:rsidRPr="004066E5" w:rsidRDefault="008375FB" w:rsidP="002B13E6">
            <w:pPr>
              <w:tabs>
                <w:tab w:val="center" w:pos="214"/>
              </w:tabs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 xml:space="preserve">1. </w:t>
            </w:r>
            <w:r w:rsidRPr="004066E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A1C46" wp14:editId="512B988C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129540</wp:posOffset>
                      </wp:positionV>
                      <wp:extent cx="0" cy="0"/>
                      <wp:effectExtent l="9525" t="11430" r="9525" b="762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388.25pt;margin-top:10.2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vRRQIAAFAEAAAOAAAAZHJzL2Uyb0RvYy54bWysVM2O0zAQviPxDlbubZpuKN2o6QolLZcF&#10;Ku3yAK7tNBaJbdlu0wohLbzAPgKvwIUDP9pnSN+IsdtUXbggRA/u2J755puZz5lcbesKbZg2XIo0&#10;iPqDADFBJOVilQZvb+e9cYCMxYLiSgqWBjtmgqvp0yeTRiVsKEtZUaYRgAiTNCoNSmtVEoaGlKzG&#10;pi8VE3BZSF1jC1u9CqnGDaDXVTgcDEZhIzVVWhJmDJzmh8tg6vGLghH7pigMs6hKA+Bm/ar9unRr&#10;OJ3gZKWxKjk50sD/wKLGXEDSE1SOLUZrzf+AqjnR0sjC9omsQ1kUnDBfA1QTDX6r5qbEivlaoDlG&#10;ndpk/h8seb1ZaMQpzA7aI3ANM2o/7+/29+3P9sv+Hu0/tg+w7D/t79qv7Y/2e/vQfkPgDJ1rlEkA&#10;IBML7WonW3GjriV5Z5CQWYnFivkKbncKUCMXET4KcRujIP+yeSUp+OC1lb6N20LXDhIahLZ+WrvT&#10;tNjWInI4JN1piJMuRGljXzJZI2ekgbEa81VpMykEqEHqyCfAm2tjHSGcdAEun5BzXlVeFJVATRpc&#10;RM+f+QAjK07dpXMzerXMKo022MnK/3x1cHPupuVaUA9WMkxnR9tiXh1sSF4JhwclAZ2jddDN+8vB&#10;5Ww8G8e9eDia9eJBnvdezLO4N5oDpfwiz7I8+uCoRXFSckqZcOw6DUfx32nk+JoO6jup+NSG8DG6&#10;7xeQ7f49aT9TN8aDIJaS7ha6mzXI1jsfn5h7F+d7sM8/BNNfAAAA//8DAFBLAwQUAAYACAAAACEA&#10;SP2ZttsAAAAJAQAADwAAAGRycy9kb3ducmV2LnhtbEyPwU7DMAyG70i8Q2QkbixlsA2VphNDILRj&#10;1z1A1pimauNUTbqVPT1GO4yjf3/6/TlbT64TRxxC40nB4ywBgVR501CtYF9+PryACFGT0Z0nVPCD&#10;Adb57U2mU+NPVOBxF2vBJRRSrcDG2KdShsqi02HmeyTeffvB6cjjUEsz6BOXu07Ok2QpnW6IL1jd&#10;47vFqt2NTkH7dC62rd1+nMOmlPtFWYz0tVHq/m56ewURcYpXGP70WR1ydjr4kUwQnYLVarlgVME8&#10;eQbBwCU4XAKZZ/L/B/kvAAAA//8DAFBLAQItABQABgAIAAAAIQC2gziS/gAAAOEBAAATAAAAAAAA&#10;AAAAAAAAAAAAAABbQ29udGVudF9UeXBlc10ueG1sUEsBAi0AFAAGAAgAAAAhADj9If/WAAAAlAEA&#10;AAsAAAAAAAAAAAAAAAAALwEAAF9yZWxzLy5yZWxzUEsBAi0AFAAGAAgAAAAhAB6Am9FFAgAAUAQA&#10;AA4AAAAAAAAAAAAAAAAALgIAAGRycy9lMm9Eb2MueG1sUEsBAi0AFAAGAAgAAAAhAEj9mbbbAAAA&#10;CQEAAA8AAAAAAAAAAAAAAAAAnwQAAGRycy9kb3ducmV2LnhtbFBLBQYAAAAABAAEAPMAAACnBQAA&#10;AAA=&#10;" strokeweight=".25pt"/>
                  </w:pict>
                </mc:Fallback>
              </mc:AlternateContent>
            </w:r>
            <w:r w:rsidRPr="004066E5">
              <w:rPr>
                <w:b/>
                <w:sz w:val="18"/>
                <w:szCs w:val="18"/>
              </w:rPr>
              <w:t>Приведение документов территориального планирования в соответствии с Градостроительным кодексом Российской Федерации</w:t>
            </w:r>
          </w:p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45"/>
        </w:trPr>
        <w:tc>
          <w:tcPr>
            <w:tcW w:w="551" w:type="dxa"/>
            <w:gridSpan w:val="2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1.1</w:t>
            </w:r>
          </w:p>
        </w:tc>
        <w:tc>
          <w:tcPr>
            <w:tcW w:w="1127" w:type="dxa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Внесение изменений в генеральный план и ПЗЗ Орловского городского и сельских поселений</w:t>
            </w:r>
          </w:p>
        </w:tc>
        <w:tc>
          <w:tcPr>
            <w:tcW w:w="1716" w:type="dxa"/>
            <w:gridSpan w:val="4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сектор архитектуры, строительства и градостроительства администрации района</w:t>
            </w:r>
          </w:p>
        </w:tc>
      </w:tr>
      <w:tr w:rsidR="008375FB" w:rsidRPr="004066E5" w:rsidTr="002B13E6">
        <w:trPr>
          <w:trHeight w:val="345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60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255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1021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Итого*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575,0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150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Итого по задаче 1*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575,0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575,0</w:t>
            </w:r>
          </w:p>
        </w:tc>
        <w:tc>
          <w:tcPr>
            <w:tcW w:w="851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657"/>
        </w:trPr>
        <w:tc>
          <w:tcPr>
            <w:tcW w:w="551" w:type="dxa"/>
            <w:gridSpan w:val="2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2.1</w:t>
            </w:r>
          </w:p>
        </w:tc>
        <w:tc>
          <w:tcPr>
            <w:tcW w:w="1282" w:type="dxa"/>
            <w:gridSpan w:val="2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Предоставление земельных участков под строительство</w:t>
            </w: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 по имуществу и земельным ресурсам</w:t>
            </w:r>
          </w:p>
        </w:tc>
      </w:tr>
      <w:tr w:rsidR="008375FB" w:rsidRPr="004066E5" w:rsidTr="002B13E6">
        <w:trPr>
          <w:trHeight w:val="225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45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Бюджет муниципального образования*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616,0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628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225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Итого*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616,0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30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Итого по задаче 2*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616,0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565"/>
        </w:trPr>
        <w:tc>
          <w:tcPr>
            <w:tcW w:w="551" w:type="dxa"/>
            <w:gridSpan w:val="2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3.1</w:t>
            </w:r>
          </w:p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Предоставление земельных участков для бесплатного предоставления гражданам, имеющим трех и более детей </w:t>
            </w:r>
          </w:p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Отдел по имуществу и земельным ресурсам</w:t>
            </w:r>
          </w:p>
        </w:tc>
      </w:tr>
      <w:tr w:rsidR="008375FB" w:rsidRPr="004066E5" w:rsidTr="002B13E6">
        <w:trPr>
          <w:trHeight w:val="489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525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Бюджет муниципального образования*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616,0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14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15"/>
        </w:trPr>
        <w:tc>
          <w:tcPr>
            <w:tcW w:w="5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Итого*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96,0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616,0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15"/>
        </w:trPr>
        <w:tc>
          <w:tcPr>
            <w:tcW w:w="551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3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Итого по задаче 3/4*</w:t>
            </w:r>
          </w:p>
        </w:tc>
        <w:tc>
          <w:tcPr>
            <w:tcW w:w="854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616,0</w:t>
            </w:r>
          </w:p>
        </w:tc>
        <w:tc>
          <w:tcPr>
            <w:tcW w:w="851" w:type="dxa"/>
            <w:gridSpan w:val="2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599"/>
        </w:trPr>
        <w:tc>
          <w:tcPr>
            <w:tcW w:w="10774" w:type="dxa"/>
            <w:gridSpan w:val="20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150"/>
        </w:trPr>
        <w:tc>
          <w:tcPr>
            <w:tcW w:w="417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57" w:type="dxa"/>
            <w:gridSpan w:val="19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Обеспечение деятельности сектора архитектуры, строительства и градостроительства администрации Орловского района</w:t>
            </w:r>
          </w:p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45"/>
        </w:trPr>
        <w:tc>
          <w:tcPr>
            <w:tcW w:w="417" w:type="dxa"/>
            <w:vMerge w:val="restart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 w:val="restart"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5.1</w:t>
            </w:r>
          </w:p>
        </w:tc>
        <w:tc>
          <w:tcPr>
            <w:tcW w:w="1282" w:type="dxa"/>
            <w:gridSpan w:val="2"/>
            <w:vMerge w:val="restart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 xml:space="preserve">Обеспечение деятельности сектора архитектуры, строительства и градостроительства </w:t>
            </w:r>
            <w:r w:rsidRPr="004066E5">
              <w:rPr>
                <w:sz w:val="18"/>
                <w:szCs w:val="18"/>
              </w:rPr>
              <w:lastRenderedPageBreak/>
              <w:t>администрации Орловского района</w:t>
            </w:r>
          </w:p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lastRenderedPageBreak/>
              <w:t>Бюджет муниципального образования*</w:t>
            </w:r>
          </w:p>
        </w:tc>
        <w:tc>
          <w:tcPr>
            <w:tcW w:w="1001" w:type="dxa"/>
            <w:gridSpan w:val="3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74,0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5,44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62,0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173,44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Сектор  архитектуры, строительства и градостроитель</w:t>
            </w:r>
            <w:r w:rsidRPr="004066E5">
              <w:rPr>
                <w:sz w:val="18"/>
                <w:szCs w:val="18"/>
              </w:rPr>
              <w:lastRenderedPageBreak/>
              <w:t>ства</w:t>
            </w:r>
          </w:p>
        </w:tc>
      </w:tr>
      <w:tr w:rsidR="008375FB" w:rsidRPr="004066E5" w:rsidTr="002B13E6">
        <w:trPr>
          <w:trHeight w:val="608"/>
        </w:trPr>
        <w:tc>
          <w:tcPr>
            <w:tcW w:w="417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375FB" w:rsidRPr="004066E5" w:rsidRDefault="008375FB" w:rsidP="002B13E6">
            <w:pPr>
              <w:rPr>
                <w:b/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01" w:type="dxa"/>
            <w:gridSpan w:val="3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60"/>
        </w:trPr>
        <w:tc>
          <w:tcPr>
            <w:tcW w:w="417" w:type="dxa"/>
            <w:vMerge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vMerge/>
          </w:tcPr>
          <w:p w:rsidR="008375FB" w:rsidRPr="004066E5" w:rsidRDefault="008375FB" w:rsidP="002B13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Итого по задаче 5*</w:t>
            </w:r>
          </w:p>
        </w:tc>
        <w:tc>
          <w:tcPr>
            <w:tcW w:w="1001" w:type="dxa"/>
            <w:gridSpan w:val="3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74,0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5,44</w:t>
            </w:r>
          </w:p>
        </w:tc>
        <w:tc>
          <w:tcPr>
            <w:tcW w:w="851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32,0</w:t>
            </w:r>
          </w:p>
        </w:tc>
        <w:tc>
          <w:tcPr>
            <w:tcW w:w="850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62,0</w:t>
            </w:r>
          </w:p>
        </w:tc>
        <w:tc>
          <w:tcPr>
            <w:tcW w:w="854" w:type="dxa"/>
            <w:vAlign w:val="center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173,44</w:t>
            </w: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367"/>
        </w:trPr>
        <w:tc>
          <w:tcPr>
            <w:tcW w:w="417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lastRenderedPageBreak/>
              <w:t>6</w:t>
            </w:r>
          </w:p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357" w:type="dxa"/>
            <w:gridSpan w:val="19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 xml:space="preserve">Установка и ведение государственной информационной  системы обеспечения градостроительной </w:t>
            </w:r>
          </w:p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066E5">
              <w:rPr>
                <w:b/>
                <w:sz w:val="18"/>
                <w:szCs w:val="18"/>
              </w:rPr>
              <w:t>деятельности Кировской области в Орловском районе</w:t>
            </w:r>
          </w:p>
        </w:tc>
      </w:tr>
      <w:tr w:rsidR="008375FB" w:rsidRPr="004066E5" w:rsidTr="002B13E6">
        <w:trPr>
          <w:trHeight w:val="367"/>
        </w:trPr>
        <w:tc>
          <w:tcPr>
            <w:tcW w:w="417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57" w:type="dxa"/>
            <w:gridSpan w:val="19"/>
          </w:tcPr>
          <w:tbl>
            <w:tblPr>
              <w:tblW w:w="10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2"/>
              <w:gridCol w:w="1275"/>
              <w:gridCol w:w="1277"/>
              <w:gridCol w:w="992"/>
              <w:gridCol w:w="851"/>
              <w:gridCol w:w="850"/>
              <w:gridCol w:w="998"/>
              <w:gridCol w:w="850"/>
              <w:gridCol w:w="851"/>
              <w:gridCol w:w="987"/>
              <w:gridCol w:w="1176"/>
            </w:tblGrid>
            <w:tr w:rsidR="008375FB" w:rsidRPr="004066E5" w:rsidTr="002B13E6">
              <w:trPr>
                <w:trHeight w:val="345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Установка и ведение автоматизированной системы обеспечения градостроительной деятельности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ind w:left="-101"/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Сектор  архитектуры</w:t>
                  </w:r>
                </w:p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строительства и градостроительства</w:t>
                  </w:r>
                </w:p>
              </w:tc>
            </w:tr>
            <w:tr w:rsidR="008375FB" w:rsidRPr="004066E5" w:rsidTr="002B13E6">
              <w:trPr>
                <w:trHeight w:val="345"/>
              </w:trPr>
              <w:tc>
                <w:tcPr>
                  <w:tcW w:w="60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375FB" w:rsidRPr="004066E5" w:rsidTr="002B13E6">
              <w:trPr>
                <w:trHeight w:val="360"/>
              </w:trPr>
              <w:tc>
                <w:tcPr>
                  <w:tcW w:w="60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Бюджет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61,4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180,4</w:t>
                  </w:r>
                </w:p>
              </w:tc>
              <w:tc>
                <w:tcPr>
                  <w:tcW w:w="1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375FB" w:rsidRPr="004066E5" w:rsidTr="002B13E6">
              <w:trPr>
                <w:trHeight w:val="255"/>
              </w:trPr>
              <w:tc>
                <w:tcPr>
                  <w:tcW w:w="60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 xml:space="preserve"> 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375FB" w:rsidRPr="004066E5" w:rsidTr="002B13E6">
              <w:trPr>
                <w:trHeight w:val="285"/>
              </w:trPr>
              <w:tc>
                <w:tcPr>
                  <w:tcW w:w="60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066E5">
                    <w:rPr>
                      <w:b/>
                      <w:sz w:val="18"/>
                      <w:szCs w:val="18"/>
                    </w:rPr>
                    <w:t>Итого*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61,4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180,4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375FB" w:rsidRPr="004066E5" w:rsidTr="002B13E6">
              <w:trPr>
                <w:trHeight w:val="150"/>
              </w:trPr>
              <w:tc>
                <w:tcPr>
                  <w:tcW w:w="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4066E5">
                    <w:rPr>
                      <w:b/>
                      <w:sz w:val="18"/>
                      <w:szCs w:val="18"/>
                    </w:rPr>
                    <w:t>Итого по задаче 6*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61,4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74,0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  <w:r w:rsidRPr="004066E5">
                    <w:rPr>
                      <w:sz w:val="18"/>
                      <w:szCs w:val="18"/>
                    </w:rPr>
                    <w:t>180,4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5FB" w:rsidRPr="004066E5" w:rsidRDefault="008375FB" w:rsidP="002B13E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75FB" w:rsidRPr="004066E5" w:rsidTr="002B13E6">
        <w:trPr>
          <w:trHeight w:val="150"/>
        </w:trPr>
        <w:tc>
          <w:tcPr>
            <w:tcW w:w="3678" w:type="dxa"/>
            <w:gridSpan w:val="6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  <w:u w:val="single"/>
                <w:vertAlign w:val="superscript"/>
              </w:rPr>
            </w:pPr>
            <w:r w:rsidRPr="004066E5">
              <w:rPr>
                <w:b/>
                <w:sz w:val="18"/>
                <w:szCs w:val="18"/>
                <w:u w:val="single"/>
              </w:rPr>
              <w:t>Всего по программе*</w:t>
            </w:r>
          </w:p>
        </w:tc>
        <w:tc>
          <w:tcPr>
            <w:tcW w:w="992" w:type="dxa"/>
            <w:gridSpan w:val="3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192,00</w:t>
            </w:r>
          </w:p>
        </w:tc>
        <w:tc>
          <w:tcPr>
            <w:tcW w:w="851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461,4</w:t>
            </w:r>
          </w:p>
        </w:tc>
        <w:tc>
          <w:tcPr>
            <w:tcW w:w="850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308,0</w:t>
            </w:r>
          </w:p>
        </w:tc>
        <w:tc>
          <w:tcPr>
            <w:tcW w:w="997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580,44</w:t>
            </w:r>
          </w:p>
        </w:tc>
        <w:tc>
          <w:tcPr>
            <w:tcW w:w="851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87,0</w:t>
            </w:r>
          </w:p>
        </w:tc>
        <w:tc>
          <w:tcPr>
            <w:tcW w:w="996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1680,84</w:t>
            </w:r>
          </w:p>
        </w:tc>
        <w:tc>
          <w:tcPr>
            <w:tcW w:w="709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8375FB" w:rsidRPr="004066E5" w:rsidTr="002B13E6">
        <w:trPr>
          <w:trHeight w:val="330"/>
        </w:trPr>
        <w:tc>
          <w:tcPr>
            <w:tcW w:w="3678" w:type="dxa"/>
            <w:gridSpan w:val="6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  <w:u w:val="single"/>
                <w:vertAlign w:val="superscript"/>
              </w:rPr>
            </w:pPr>
            <w:r w:rsidRPr="004066E5">
              <w:rPr>
                <w:b/>
                <w:sz w:val="18"/>
                <w:szCs w:val="18"/>
                <w:u w:val="single"/>
              </w:rPr>
              <w:t>Федеральный бюджет</w:t>
            </w:r>
          </w:p>
        </w:tc>
        <w:tc>
          <w:tcPr>
            <w:tcW w:w="992" w:type="dxa"/>
            <w:gridSpan w:val="3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75FB" w:rsidRPr="004066E5" w:rsidRDefault="008375FB" w:rsidP="002B13E6">
            <w:pPr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8375FB" w:rsidRPr="004066E5" w:rsidTr="002B13E6">
        <w:trPr>
          <w:trHeight w:val="210"/>
        </w:trPr>
        <w:tc>
          <w:tcPr>
            <w:tcW w:w="3678" w:type="dxa"/>
            <w:gridSpan w:val="6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4066E5">
              <w:rPr>
                <w:b/>
                <w:sz w:val="18"/>
                <w:szCs w:val="18"/>
                <w:u w:val="single"/>
              </w:rPr>
              <w:t>Средства фонда содействия реформированию ЖКХ</w:t>
            </w:r>
          </w:p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8375FB" w:rsidRPr="004066E5" w:rsidTr="002B13E6">
        <w:trPr>
          <w:trHeight w:val="150"/>
        </w:trPr>
        <w:tc>
          <w:tcPr>
            <w:tcW w:w="3678" w:type="dxa"/>
            <w:gridSpan w:val="6"/>
          </w:tcPr>
          <w:p w:rsidR="008375FB" w:rsidRPr="004066E5" w:rsidRDefault="008375FB" w:rsidP="002B13E6">
            <w:pPr>
              <w:ind w:left="-250" w:firstLine="250"/>
              <w:jc w:val="right"/>
              <w:rPr>
                <w:b/>
                <w:sz w:val="18"/>
                <w:szCs w:val="18"/>
                <w:u w:val="single"/>
              </w:rPr>
            </w:pPr>
            <w:r w:rsidRPr="004066E5">
              <w:rPr>
                <w:b/>
                <w:sz w:val="18"/>
                <w:szCs w:val="18"/>
                <w:u w:val="single"/>
              </w:rPr>
              <w:t>Областной бюджет</w:t>
            </w:r>
          </w:p>
        </w:tc>
        <w:tc>
          <w:tcPr>
            <w:tcW w:w="992" w:type="dxa"/>
            <w:gridSpan w:val="3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</w:rPr>
            </w:pPr>
            <w:r w:rsidRPr="004066E5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2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8375FB" w:rsidRPr="004066E5" w:rsidTr="002B13E6">
        <w:trPr>
          <w:trHeight w:val="150"/>
        </w:trPr>
        <w:tc>
          <w:tcPr>
            <w:tcW w:w="3678" w:type="dxa"/>
            <w:gridSpan w:val="6"/>
          </w:tcPr>
          <w:p w:rsidR="008375FB" w:rsidRPr="004066E5" w:rsidRDefault="008375FB" w:rsidP="002B13E6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4066E5">
              <w:rPr>
                <w:b/>
                <w:sz w:val="18"/>
                <w:szCs w:val="18"/>
                <w:u w:val="single"/>
              </w:rPr>
              <w:t>Бюджет муниципального образования</w:t>
            </w:r>
          </w:p>
        </w:tc>
        <w:tc>
          <w:tcPr>
            <w:tcW w:w="992" w:type="dxa"/>
            <w:gridSpan w:val="3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192,0</w:t>
            </w:r>
          </w:p>
        </w:tc>
        <w:tc>
          <w:tcPr>
            <w:tcW w:w="851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461,4</w:t>
            </w:r>
          </w:p>
        </w:tc>
        <w:tc>
          <w:tcPr>
            <w:tcW w:w="850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308,0</w:t>
            </w:r>
          </w:p>
        </w:tc>
        <w:tc>
          <w:tcPr>
            <w:tcW w:w="997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580,44</w:t>
            </w:r>
          </w:p>
        </w:tc>
        <w:tc>
          <w:tcPr>
            <w:tcW w:w="851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87,0</w:t>
            </w:r>
          </w:p>
        </w:tc>
        <w:tc>
          <w:tcPr>
            <w:tcW w:w="996" w:type="dxa"/>
            <w:gridSpan w:val="2"/>
          </w:tcPr>
          <w:p w:rsidR="008375FB" w:rsidRPr="004066E5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4066E5">
              <w:rPr>
                <w:b/>
                <w:sz w:val="18"/>
                <w:szCs w:val="18"/>
              </w:rPr>
              <w:t>1680,84</w:t>
            </w:r>
          </w:p>
        </w:tc>
        <w:tc>
          <w:tcPr>
            <w:tcW w:w="709" w:type="dxa"/>
          </w:tcPr>
          <w:p w:rsidR="008375FB" w:rsidRPr="004066E5" w:rsidRDefault="008375FB" w:rsidP="002B13E6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8375FB" w:rsidRPr="004066E5" w:rsidRDefault="008375FB" w:rsidP="008375FB">
      <w:pPr>
        <w:ind w:firstLine="540"/>
        <w:rPr>
          <w:sz w:val="18"/>
          <w:szCs w:val="18"/>
          <w:u w:val="single"/>
          <w:vertAlign w:val="superscript"/>
        </w:rPr>
      </w:pPr>
    </w:p>
    <w:p w:rsidR="008375FB" w:rsidRPr="004066E5" w:rsidRDefault="008375FB" w:rsidP="008375FB">
      <w:pPr>
        <w:ind w:firstLine="540"/>
        <w:rPr>
          <w:sz w:val="18"/>
          <w:szCs w:val="18"/>
          <w:u w:val="single"/>
          <w:vertAlign w:val="superscript"/>
        </w:rPr>
      </w:pPr>
    </w:p>
    <w:p w:rsidR="008375FB" w:rsidRPr="004066E5" w:rsidRDefault="008375FB" w:rsidP="008375FB">
      <w:pPr>
        <w:ind w:firstLine="540"/>
        <w:rPr>
          <w:sz w:val="18"/>
          <w:szCs w:val="18"/>
          <w:u w:val="single"/>
        </w:rPr>
      </w:pPr>
      <w:r w:rsidRPr="004066E5">
        <w:rPr>
          <w:sz w:val="18"/>
          <w:szCs w:val="18"/>
          <w:u w:val="single"/>
          <w:vertAlign w:val="superscript"/>
        </w:rPr>
        <w:t>*</w:t>
      </w:r>
      <w:r w:rsidRPr="004066E5">
        <w:rPr>
          <w:sz w:val="18"/>
          <w:szCs w:val="18"/>
          <w:u w:val="single"/>
        </w:rPr>
        <w:t>сумма не окончательная и подлежит корректировке</w:t>
      </w:r>
    </w:p>
    <w:p w:rsidR="008375FB" w:rsidRPr="004066E5" w:rsidRDefault="008375FB" w:rsidP="008375FB">
      <w:pPr>
        <w:rPr>
          <w:sz w:val="18"/>
          <w:szCs w:val="18"/>
        </w:rPr>
      </w:pPr>
    </w:p>
    <w:p w:rsidR="008375FB" w:rsidRPr="007C6BC3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  <w:r w:rsidRPr="007C6BC3">
        <w:rPr>
          <w:noProof/>
          <w:sz w:val="18"/>
          <w:szCs w:val="18"/>
        </w:rPr>
        <w:drawing>
          <wp:inline distT="0" distB="0" distL="0" distR="0" wp14:anchorId="55454BBD" wp14:editId="5E778247">
            <wp:extent cx="398780" cy="476885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7C6BC3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7C6BC3">
        <w:rPr>
          <w:b/>
          <w:bCs/>
          <w:sz w:val="18"/>
          <w:szCs w:val="18"/>
        </w:rPr>
        <w:t>АДМИНИСТРАЦИЯ ОРЛОВСКОГО РАЙОНА</w:t>
      </w:r>
    </w:p>
    <w:p w:rsidR="008375FB" w:rsidRPr="007C6BC3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7C6BC3">
        <w:rPr>
          <w:b/>
          <w:bCs/>
          <w:sz w:val="18"/>
          <w:szCs w:val="18"/>
        </w:rPr>
        <w:t>КИРОВСКОЙ  ОБЛАСТИ</w:t>
      </w:r>
    </w:p>
    <w:p w:rsidR="008375FB" w:rsidRPr="007C6BC3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</w:p>
    <w:p w:rsidR="008375FB" w:rsidRPr="007C6BC3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7C6BC3">
        <w:rPr>
          <w:b/>
          <w:bCs/>
          <w:sz w:val="18"/>
          <w:szCs w:val="18"/>
        </w:rPr>
        <w:t>ПОСТАНОВЛЕНИЕ</w:t>
      </w:r>
    </w:p>
    <w:p w:rsidR="008375FB" w:rsidRPr="007C6BC3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</w:p>
    <w:p w:rsidR="008375FB" w:rsidRPr="007C6BC3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  <w:r w:rsidRPr="007C6BC3">
        <w:rPr>
          <w:sz w:val="18"/>
          <w:szCs w:val="18"/>
        </w:rPr>
        <w:t>г. Орлов</w:t>
      </w:r>
    </w:p>
    <w:p w:rsidR="008375FB" w:rsidRPr="007C6BC3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</w:p>
    <w:p w:rsidR="008375FB" w:rsidRPr="007C6BC3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  <w:r w:rsidRPr="007C6BC3">
        <w:rPr>
          <w:sz w:val="18"/>
          <w:szCs w:val="18"/>
        </w:rPr>
        <w:t>30.12.2022                                                                                       № 754-п</w:t>
      </w:r>
    </w:p>
    <w:p w:rsidR="008375FB" w:rsidRPr="007C6BC3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</w:p>
    <w:p w:rsidR="008375FB" w:rsidRPr="007C6BC3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</w:p>
    <w:p w:rsidR="008375FB" w:rsidRPr="007C6BC3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7C6BC3">
        <w:rPr>
          <w:b/>
          <w:bCs/>
          <w:sz w:val="18"/>
          <w:szCs w:val="18"/>
        </w:rPr>
        <w:t>О признании утратившими силу постановлений администрации</w:t>
      </w:r>
    </w:p>
    <w:p w:rsidR="008375FB" w:rsidRPr="007C6BC3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  <w:r w:rsidRPr="007C6BC3">
        <w:rPr>
          <w:b/>
          <w:bCs/>
          <w:sz w:val="18"/>
          <w:szCs w:val="18"/>
        </w:rPr>
        <w:t>Орловского района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bCs/>
          <w:sz w:val="18"/>
          <w:szCs w:val="18"/>
        </w:rPr>
        <w:t xml:space="preserve">      А</w:t>
      </w:r>
      <w:r w:rsidRPr="007C6BC3">
        <w:rPr>
          <w:sz w:val="18"/>
          <w:szCs w:val="18"/>
        </w:rPr>
        <w:t>дминистрация Орловского района ПОСТАНОВЛЯЕТ: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 Считать утратившими силу: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1.1. Постановление администрации Орловского района от 20.08.2018 года № 541-П  утверждена муниципальная программа  «Развитие культуры в Орловском районе»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1.2. Постановление администрации Орловского района от 12.02.2019 № 95-п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 xml:space="preserve">  1.3. Постановление администрации Орловского района от 03.07.2019 № 396-п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 xml:space="preserve">1.4. Постановление администрации Орловского района от 12.07.2019 № 413-п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 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 xml:space="preserve">1.5. Постановление администрации Орловского района от 11.11.2019 № 646-п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 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1.6. Постановление администрации Орловского района от 17.01.2020 № 33-п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1.7. Постановление администрации Орловского района от 28.02.2020 № 120-п «О внесении изменений в  постановление администрации Орловского района от20.08.2019 № 541-п «Об утверждении муниципальной программы «Развитие культуры в Орловском районе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lastRenderedPageBreak/>
        <w:t>1.8. Постановление администрации Орловского района от 21.05.2020 № 255-п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1.9. Постановление администрации Орловского района от 19.06.2020 № 302-п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1.10. постановление администрации Орловского района от 15.09.2020 № 472-п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2019-2022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1.11. Постановление администрации Орловского района от 22.09.2020 № 493-п «О внесении изменений в  постановление администрации Орловского района от20.08.2019 № 541-п».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1.12. Постановление администрации Орловского района от 25.11.2020 № 608-п «О внесении изменений в  постановление администрации Орловского района от20.08.2019 № 541-п «Об утверждении муниципальной программы «Развитие культуры в Орловском районе на 2019-2023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1.13. Постановление администрации Орловского района от 30.12.2020 № 713-п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2019-2023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1.14. Постановление администрации Орловского района от 16.04.2021 № 233-п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2019-2023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1.15. Постановление администрации Орловского района от 09.07.2021 № 386-п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2019-2023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1.16. Постановление администрации Орловского района от 23.09.2021 № 533-п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2019-2023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1.17. Постановление администрации Орловского района от 09.11.2021 № 635-п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2019-2024 годы»;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1.18. Постановление администрации Орловского района от 19.01.2022 № 19-п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2019-2024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1.19. Постановление администрации Орловского района от 25.03.2022 № 149-п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2019-2024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1.20. Постановление администрации Орловского района от 06.12.2022 № 667-п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2019-2024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1.21.  Постановление администрации Орловского района от 29.12.2022 № 745-п «О внесении изменений в  постановление администрации Орловского района от 20.08.2019 № 541-п «Об утверждении муниципальной программы «Развитие культуры в Орловском районе на 2019-2024 годы».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2.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3. Постановление вступает в силу с момента опубликования.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Глава администрации</w:t>
      </w:r>
    </w:p>
    <w:p w:rsidR="008375FB" w:rsidRPr="007C6BC3" w:rsidRDefault="008375FB" w:rsidP="008375FB">
      <w:pPr>
        <w:tabs>
          <w:tab w:val="left" w:pos="4007"/>
        </w:tabs>
        <w:rPr>
          <w:sz w:val="18"/>
          <w:szCs w:val="18"/>
        </w:rPr>
      </w:pPr>
      <w:r w:rsidRPr="007C6BC3">
        <w:rPr>
          <w:sz w:val="18"/>
          <w:szCs w:val="18"/>
        </w:rPr>
        <w:t>Орловского района                  А.В.Аботуров</w:t>
      </w:r>
    </w:p>
    <w:p w:rsidR="008375FB" w:rsidRPr="007C6BC3" w:rsidRDefault="008375FB" w:rsidP="008375FB">
      <w:pPr>
        <w:tabs>
          <w:tab w:val="left" w:pos="4007"/>
        </w:tabs>
        <w:rPr>
          <w:sz w:val="28"/>
          <w:szCs w:val="28"/>
        </w:rPr>
      </w:pPr>
    </w:p>
    <w:p w:rsidR="008375FB" w:rsidRPr="007C6BC3" w:rsidRDefault="008375FB" w:rsidP="008375FB">
      <w:pPr>
        <w:tabs>
          <w:tab w:val="left" w:pos="4007"/>
        </w:tabs>
        <w:rPr>
          <w:sz w:val="28"/>
          <w:szCs w:val="28"/>
        </w:rPr>
      </w:pPr>
    </w:p>
    <w:p w:rsidR="008375FB" w:rsidRPr="007C6BC3" w:rsidRDefault="008375FB" w:rsidP="008375FB">
      <w:pPr>
        <w:jc w:val="center"/>
        <w:rPr>
          <w:b/>
          <w:caps/>
          <w:sz w:val="18"/>
          <w:szCs w:val="18"/>
        </w:rPr>
      </w:pPr>
      <w:r w:rsidRPr="007C6BC3">
        <w:rPr>
          <w:b/>
          <w:noProof/>
          <w:sz w:val="18"/>
          <w:szCs w:val="18"/>
        </w:rPr>
        <w:drawing>
          <wp:inline distT="0" distB="0" distL="0" distR="0" wp14:anchorId="16DF5F21" wp14:editId="12513CFF">
            <wp:extent cx="429260" cy="524510"/>
            <wp:effectExtent l="19050" t="0" r="8890" b="0"/>
            <wp:docPr id="13" name="Рисунок 1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5FB" w:rsidRPr="007C6BC3" w:rsidRDefault="008375FB" w:rsidP="008375FB">
      <w:pPr>
        <w:jc w:val="center"/>
        <w:rPr>
          <w:b/>
          <w:caps/>
          <w:sz w:val="18"/>
          <w:szCs w:val="18"/>
        </w:rPr>
      </w:pPr>
    </w:p>
    <w:p w:rsidR="008375FB" w:rsidRPr="007C6BC3" w:rsidRDefault="008375FB" w:rsidP="008375FB">
      <w:pPr>
        <w:jc w:val="center"/>
        <w:rPr>
          <w:b/>
          <w:caps/>
          <w:sz w:val="18"/>
          <w:szCs w:val="18"/>
        </w:rPr>
      </w:pPr>
      <w:r w:rsidRPr="007C6BC3">
        <w:rPr>
          <w:b/>
          <w:caps/>
          <w:sz w:val="18"/>
          <w:szCs w:val="18"/>
        </w:rPr>
        <w:t>Администрация орловского района</w:t>
      </w:r>
    </w:p>
    <w:p w:rsidR="008375FB" w:rsidRPr="007C6BC3" w:rsidRDefault="008375FB" w:rsidP="008375FB">
      <w:pPr>
        <w:jc w:val="center"/>
        <w:rPr>
          <w:b/>
          <w:caps/>
          <w:sz w:val="18"/>
          <w:szCs w:val="18"/>
        </w:rPr>
      </w:pPr>
      <w:r w:rsidRPr="007C6BC3">
        <w:rPr>
          <w:b/>
          <w:caps/>
          <w:sz w:val="18"/>
          <w:szCs w:val="18"/>
        </w:rPr>
        <w:t>Кировской области</w:t>
      </w:r>
    </w:p>
    <w:p w:rsidR="008375FB" w:rsidRPr="007C6BC3" w:rsidRDefault="008375FB" w:rsidP="008375FB">
      <w:pPr>
        <w:jc w:val="center"/>
        <w:rPr>
          <w:b/>
          <w:caps/>
          <w:sz w:val="18"/>
          <w:szCs w:val="18"/>
        </w:rPr>
      </w:pPr>
    </w:p>
    <w:p w:rsidR="008375FB" w:rsidRPr="007C6BC3" w:rsidRDefault="008375FB" w:rsidP="008375FB">
      <w:pPr>
        <w:jc w:val="center"/>
        <w:rPr>
          <w:b/>
          <w:sz w:val="18"/>
          <w:szCs w:val="18"/>
        </w:rPr>
      </w:pPr>
      <w:r w:rsidRPr="007C6BC3">
        <w:rPr>
          <w:b/>
          <w:sz w:val="18"/>
          <w:szCs w:val="18"/>
        </w:rPr>
        <w:t>ПОСТАНОВЛЕНИЕ</w:t>
      </w:r>
    </w:p>
    <w:p w:rsidR="008375FB" w:rsidRPr="007C6BC3" w:rsidRDefault="008375FB" w:rsidP="008375FB">
      <w:pPr>
        <w:keepNext/>
        <w:spacing w:before="240" w:after="60"/>
        <w:outlineLvl w:val="1"/>
        <w:rPr>
          <w:bCs/>
          <w:iCs/>
          <w:sz w:val="18"/>
          <w:szCs w:val="18"/>
        </w:rPr>
      </w:pPr>
      <w:r w:rsidRPr="007C6BC3">
        <w:rPr>
          <w:bCs/>
          <w:iCs/>
          <w:sz w:val="18"/>
          <w:szCs w:val="18"/>
        </w:rPr>
        <w:t>30.12.2022                                                                                        № 760-П</w:t>
      </w:r>
    </w:p>
    <w:p w:rsidR="008375FB" w:rsidRPr="007C6BC3" w:rsidRDefault="008375FB" w:rsidP="008375FB">
      <w:pPr>
        <w:jc w:val="center"/>
        <w:rPr>
          <w:sz w:val="18"/>
          <w:szCs w:val="18"/>
        </w:rPr>
      </w:pPr>
      <w:r w:rsidRPr="007C6BC3">
        <w:rPr>
          <w:sz w:val="18"/>
          <w:szCs w:val="18"/>
        </w:rPr>
        <w:t>г. Орлов</w:t>
      </w:r>
    </w:p>
    <w:p w:rsidR="008375FB" w:rsidRPr="007C6BC3" w:rsidRDefault="008375FB" w:rsidP="008375F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8375FB" w:rsidRPr="007C6BC3" w:rsidRDefault="008375FB" w:rsidP="008375FB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  <w:r w:rsidRPr="007C6BC3">
        <w:rPr>
          <w:rFonts w:cs="Arial"/>
          <w:b/>
          <w:bCs/>
          <w:sz w:val="18"/>
          <w:szCs w:val="18"/>
        </w:rPr>
        <w:t>О муниципальном задании</w:t>
      </w:r>
    </w:p>
    <w:p w:rsidR="008375FB" w:rsidRPr="007C6BC3" w:rsidRDefault="008375FB" w:rsidP="008375FB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  <w:r w:rsidRPr="007C6BC3">
        <w:rPr>
          <w:rFonts w:cs="Arial"/>
          <w:b/>
          <w:bCs/>
          <w:sz w:val="18"/>
          <w:szCs w:val="18"/>
        </w:rPr>
        <w:t>по предоставлению муниципальных услуг (выполняемых работ)</w:t>
      </w:r>
    </w:p>
    <w:p w:rsidR="008375FB" w:rsidRPr="007C6BC3" w:rsidRDefault="008375FB" w:rsidP="008375FB">
      <w:pPr>
        <w:autoSpaceDE w:val="0"/>
        <w:autoSpaceDN w:val="0"/>
        <w:adjustRightInd w:val="0"/>
        <w:spacing w:line="360" w:lineRule="auto"/>
        <w:rPr>
          <w:rFonts w:cs="Arial"/>
          <w:bCs/>
          <w:sz w:val="18"/>
          <w:szCs w:val="18"/>
        </w:rPr>
      </w:pPr>
    </w:p>
    <w:p w:rsidR="008375FB" w:rsidRPr="007C6BC3" w:rsidRDefault="008375FB" w:rsidP="008375FB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18"/>
          <w:szCs w:val="18"/>
        </w:rPr>
      </w:pPr>
      <w:r w:rsidRPr="007C6BC3">
        <w:rPr>
          <w:rFonts w:cs="Arial"/>
          <w:bCs/>
          <w:sz w:val="18"/>
          <w:szCs w:val="18"/>
        </w:rPr>
        <w:lastRenderedPageBreak/>
        <w:t xml:space="preserve">           В соответствии со статьей 69.2 Бюджетного кодекса Российской Федерации, Положением о бюджетном процессе в муниципальном образовании Орловский муниципальный район Кировской области, утвержденным решением Орловской районной Думы от 13.12.2013 № 28/250, в целях повышения эффективности деятельности муниципальных казенных                                                                                                                                                                                                               учреждений, </w:t>
      </w:r>
      <w:r w:rsidRPr="007C6BC3">
        <w:rPr>
          <w:bCs/>
          <w:sz w:val="18"/>
          <w:szCs w:val="18"/>
        </w:rPr>
        <w:t>администрация Орловского района</w:t>
      </w:r>
      <w:r w:rsidRPr="007C6BC3">
        <w:rPr>
          <w:b/>
          <w:bCs/>
          <w:sz w:val="18"/>
          <w:szCs w:val="18"/>
        </w:rPr>
        <w:t xml:space="preserve"> </w:t>
      </w:r>
      <w:r w:rsidRPr="007C6BC3">
        <w:rPr>
          <w:rFonts w:cs="Arial"/>
          <w:bCs/>
          <w:sz w:val="18"/>
          <w:szCs w:val="18"/>
        </w:rPr>
        <w:t>ПОСТАНОВЛЯЕТ:</w:t>
      </w:r>
    </w:p>
    <w:p w:rsidR="008375FB" w:rsidRPr="007C6BC3" w:rsidRDefault="008375FB" w:rsidP="008375FB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18"/>
          <w:szCs w:val="18"/>
        </w:rPr>
      </w:pPr>
      <w:r w:rsidRPr="007C6BC3">
        <w:rPr>
          <w:rFonts w:cs="Arial"/>
          <w:bCs/>
          <w:sz w:val="18"/>
          <w:szCs w:val="18"/>
        </w:rPr>
        <w:t xml:space="preserve">        1.  Утвердить показатели, характеризующие объем  оказываемых муниципальных услуг (выполняемых работ), в разрезе главных распорядителей средств бюджета района на 2023 год и плановый период 2024 -2025 годов согласно приложению № 1.          </w:t>
      </w:r>
    </w:p>
    <w:p w:rsidR="008375FB" w:rsidRPr="007C6BC3" w:rsidRDefault="008375FB" w:rsidP="008375FB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18"/>
          <w:szCs w:val="18"/>
        </w:rPr>
      </w:pPr>
      <w:r w:rsidRPr="007C6BC3">
        <w:rPr>
          <w:rFonts w:cs="Arial"/>
          <w:bCs/>
          <w:sz w:val="18"/>
          <w:szCs w:val="18"/>
        </w:rPr>
        <w:t xml:space="preserve">        2.  Утвердить финансовые нормативы на оказание муниципальных услуг (выполнение работ) согласно приложению № 2</w:t>
      </w:r>
    </w:p>
    <w:p w:rsidR="008375FB" w:rsidRPr="007C6BC3" w:rsidRDefault="008375FB" w:rsidP="008375FB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7C6BC3">
        <w:rPr>
          <w:bCs/>
          <w:sz w:val="18"/>
          <w:szCs w:val="18"/>
        </w:rPr>
        <w:t xml:space="preserve">      3. Контроль за выполнением постановления возложить на  Зам.главы администрации Орловского района, начальника финансового управления  Макарову А.Ю.</w:t>
      </w:r>
    </w:p>
    <w:p w:rsidR="008375FB" w:rsidRPr="007C6BC3" w:rsidRDefault="008375FB" w:rsidP="008375FB">
      <w:pPr>
        <w:spacing w:line="360" w:lineRule="auto"/>
        <w:jc w:val="both"/>
        <w:rPr>
          <w:sz w:val="18"/>
          <w:szCs w:val="18"/>
        </w:rPr>
      </w:pPr>
      <w:r w:rsidRPr="007C6BC3">
        <w:rPr>
          <w:sz w:val="18"/>
          <w:szCs w:val="18"/>
        </w:rPr>
        <w:t xml:space="preserve">        4.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7C6BC3" w:rsidRDefault="008375FB" w:rsidP="008375F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7C6BC3">
        <w:rPr>
          <w:bCs/>
          <w:sz w:val="18"/>
          <w:szCs w:val="18"/>
        </w:rPr>
        <w:t xml:space="preserve">        5</w:t>
      </w:r>
      <w:r w:rsidRPr="007C6BC3">
        <w:rPr>
          <w:rFonts w:cs="Arial"/>
          <w:bCs/>
          <w:sz w:val="18"/>
          <w:szCs w:val="18"/>
        </w:rPr>
        <w:t>.  Настоящее постановление вступает в силу с 01.01.2023.</w:t>
      </w:r>
    </w:p>
    <w:p w:rsidR="008375FB" w:rsidRPr="007C6BC3" w:rsidRDefault="008375FB" w:rsidP="008375F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8375FB" w:rsidRPr="007C6BC3" w:rsidRDefault="008375FB" w:rsidP="008375FB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8375FB" w:rsidRPr="007C6BC3" w:rsidRDefault="008375FB" w:rsidP="008375FB">
      <w:pPr>
        <w:widowControl w:val="0"/>
        <w:suppressAutoHyphens/>
        <w:autoSpaceDE w:val="0"/>
        <w:jc w:val="both"/>
        <w:rPr>
          <w:rFonts w:eastAsia="MS Mincho"/>
          <w:sz w:val="18"/>
          <w:szCs w:val="18"/>
          <w:lang w:eastAsia="ar-SA"/>
        </w:rPr>
      </w:pPr>
      <w:r w:rsidRPr="007C6BC3">
        <w:rPr>
          <w:rFonts w:eastAsia="MS Mincho"/>
          <w:sz w:val="18"/>
          <w:szCs w:val="18"/>
          <w:lang w:eastAsia="ar-SA"/>
        </w:rPr>
        <w:t>Глава администрации</w:t>
      </w:r>
    </w:p>
    <w:p w:rsidR="008375FB" w:rsidRPr="007C6BC3" w:rsidRDefault="008375FB" w:rsidP="008375FB">
      <w:pPr>
        <w:widowControl w:val="0"/>
        <w:suppressAutoHyphens/>
        <w:autoSpaceDE w:val="0"/>
        <w:jc w:val="both"/>
        <w:rPr>
          <w:rFonts w:eastAsia="MS Mincho"/>
          <w:sz w:val="18"/>
          <w:szCs w:val="18"/>
          <w:lang w:eastAsia="ar-SA"/>
        </w:rPr>
      </w:pPr>
      <w:r w:rsidRPr="007C6BC3">
        <w:rPr>
          <w:rFonts w:eastAsia="MS Mincho"/>
          <w:sz w:val="18"/>
          <w:szCs w:val="18"/>
          <w:lang w:eastAsia="ar-SA"/>
        </w:rPr>
        <w:t xml:space="preserve"> Орловского района                  А.В.Аботуров</w:t>
      </w:r>
    </w:p>
    <w:p w:rsidR="008375FB" w:rsidRPr="007C6BC3" w:rsidRDefault="008375FB" w:rsidP="008375FB">
      <w:pPr>
        <w:tabs>
          <w:tab w:val="left" w:pos="4500"/>
          <w:tab w:val="left" w:pos="6840"/>
          <w:tab w:val="left" w:pos="7560"/>
        </w:tabs>
        <w:jc w:val="both"/>
        <w:rPr>
          <w:sz w:val="18"/>
          <w:szCs w:val="18"/>
        </w:rPr>
      </w:pPr>
    </w:p>
    <w:p w:rsidR="008375FB" w:rsidRPr="007C6BC3" w:rsidRDefault="008375FB" w:rsidP="008375FB">
      <w:pPr>
        <w:tabs>
          <w:tab w:val="left" w:pos="4500"/>
          <w:tab w:val="left" w:pos="6840"/>
          <w:tab w:val="left" w:pos="7560"/>
        </w:tabs>
        <w:jc w:val="both"/>
        <w:rPr>
          <w:sz w:val="18"/>
          <w:szCs w:val="18"/>
        </w:rPr>
      </w:pPr>
    </w:p>
    <w:p w:rsidR="008375FB" w:rsidRPr="007C6BC3" w:rsidRDefault="008375FB" w:rsidP="008375FB">
      <w:pPr>
        <w:jc w:val="both"/>
        <w:rPr>
          <w:sz w:val="18"/>
          <w:szCs w:val="18"/>
        </w:rPr>
      </w:pPr>
    </w:p>
    <w:p w:rsidR="008375FB" w:rsidRPr="007C6BC3" w:rsidRDefault="008375FB" w:rsidP="008375FB">
      <w:pPr>
        <w:jc w:val="center"/>
        <w:rPr>
          <w:b/>
          <w:sz w:val="18"/>
          <w:szCs w:val="18"/>
        </w:rPr>
      </w:pPr>
    </w:p>
    <w:p w:rsidR="008375FB" w:rsidRPr="007C6BC3" w:rsidRDefault="008375FB" w:rsidP="008375FB">
      <w:pPr>
        <w:jc w:val="center"/>
        <w:rPr>
          <w:b/>
          <w:sz w:val="18"/>
          <w:szCs w:val="18"/>
        </w:rPr>
      </w:pPr>
    </w:p>
    <w:p w:rsidR="008375FB" w:rsidRPr="007C6BC3" w:rsidRDefault="008375FB" w:rsidP="008375FB">
      <w:pPr>
        <w:jc w:val="both"/>
        <w:rPr>
          <w:sz w:val="18"/>
          <w:szCs w:val="18"/>
        </w:rPr>
        <w:sectPr w:rsidR="008375FB" w:rsidRPr="007C6BC3" w:rsidSect="006256CC">
          <w:headerReference w:type="even" r:id="rId17"/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5FB" w:rsidRPr="007C6BC3" w:rsidRDefault="008375FB" w:rsidP="008375FB">
      <w:pPr>
        <w:tabs>
          <w:tab w:val="left" w:pos="5670"/>
        </w:tabs>
        <w:jc w:val="right"/>
        <w:rPr>
          <w:sz w:val="18"/>
          <w:szCs w:val="18"/>
        </w:rPr>
      </w:pPr>
      <w:r w:rsidRPr="007C6BC3">
        <w:rPr>
          <w:sz w:val="18"/>
          <w:szCs w:val="18"/>
        </w:rPr>
        <w:lastRenderedPageBreak/>
        <w:t xml:space="preserve">                                                                                                       Приложение № 1</w:t>
      </w:r>
    </w:p>
    <w:p w:rsidR="008375FB" w:rsidRPr="007C6BC3" w:rsidRDefault="008375FB" w:rsidP="008375FB">
      <w:pPr>
        <w:tabs>
          <w:tab w:val="left" w:pos="5670"/>
        </w:tabs>
        <w:jc w:val="right"/>
        <w:rPr>
          <w:b/>
          <w:sz w:val="18"/>
          <w:szCs w:val="18"/>
        </w:rPr>
      </w:pPr>
      <w:r w:rsidRPr="007C6BC3">
        <w:rPr>
          <w:sz w:val="18"/>
          <w:szCs w:val="18"/>
        </w:rPr>
        <w:tab/>
        <w:t>УТВЕРЖДЕНЫ</w:t>
      </w:r>
    </w:p>
    <w:p w:rsidR="008375FB" w:rsidRPr="007C6BC3" w:rsidRDefault="008375FB" w:rsidP="008375FB">
      <w:pPr>
        <w:tabs>
          <w:tab w:val="left" w:pos="5670"/>
        </w:tabs>
        <w:ind w:left="5670"/>
        <w:jc w:val="right"/>
        <w:rPr>
          <w:sz w:val="18"/>
          <w:szCs w:val="18"/>
        </w:rPr>
      </w:pPr>
      <w:r w:rsidRPr="007C6BC3">
        <w:rPr>
          <w:sz w:val="18"/>
          <w:szCs w:val="18"/>
        </w:rPr>
        <w:t>постановлением администрации</w:t>
      </w:r>
    </w:p>
    <w:p w:rsidR="008375FB" w:rsidRPr="007C6BC3" w:rsidRDefault="008375FB" w:rsidP="008375FB">
      <w:pPr>
        <w:tabs>
          <w:tab w:val="left" w:pos="5670"/>
        </w:tabs>
        <w:ind w:left="5670"/>
        <w:jc w:val="right"/>
        <w:rPr>
          <w:sz w:val="18"/>
          <w:szCs w:val="18"/>
        </w:rPr>
      </w:pPr>
      <w:r w:rsidRPr="007C6BC3">
        <w:rPr>
          <w:sz w:val="18"/>
          <w:szCs w:val="18"/>
        </w:rPr>
        <w:t>Орловского района</w:t>
      </w:r>
    </w:p>
    <w:p w:rsidR="008375FB" w:rsidRPr="007C6BC3" w:rsidRDefault="008375FB" w:rsidP="008375FB">
      <w:pPr>
        <w:tabs>
          <w:tab w:val="left" w:pos="5387"/>
          <w:tab w:val="left" w:pos="5670"/>
        </w:tabs>
        <w:ind w:left="5670"/>
        <w:jc w:val="right"/>
        <w:rPr>
          <w:sz w:val="18"/>
          <w:szCs w:val="18"/>
        </w:rPr>
      </w:pPr>
      <w:r w:rsidRPr="007C6BC3">
        <w:rPr>
          <w:sz w:val="18"/>
          <w:szCs w:val="18"/>
        </w:rPr>
        <w:t xml:space="preserve">От 30.12.2022    № 760-П     </w:t>
      </w:r>
    </w:p>
    <w:p w:rsidR="008375FB" w:rsidRPr="007C6BC3" w:rsidRDefault="008375FB" w:rsidP="008375FB">
      <w:pPr>
        <w:jc w:val="center"/>
        <w:rPr>
          <w:b/>
          <w:sz w:val="18"/>
          <w:szCs w:val="18"/>
        </w:rPr>
      </w:pPr>
      <w:r w:rsidRPr="007C6BC3">
        <w:rPr>
          <w:b/>
          <w:sz w:val="18"/>
          <w:szCs w:val="18"/>
        </w:rPr>
        <w:t>ПОКАЗАТЕЛИ</w:t>
      </w:r>
    </w:p>
    <w:p w:rsidR="008375FB" w:rsidRPr="007C6BC3" w:rsidRDefault="008375FB" w:rsidP="008375FB">
      <w:pPr>
        <w:jc w:val="center"/>
        <w:rPr>
          <w:b/>
          <w:sz w:val="18"/>
          <w:szCs w:val="18"/>
        </w:rPr>
      </w:pPr>
      <w:r w:rsidRPr="007C6BC3">
        <w:rPr>
          <w:b/>
          <w:sz w:val="18"/>
          <w:szCs w:val="18"/>
        </w:rPr>
        <w:t>характеризующие объем оказываемых муниципальных услуг (выполняемых работ), в разрезе главных распорядителей средств бюджета района на 2023 год и плановый период 2024-2025 годов</w:t>
      </w:r>
    </w:p>
    <w:p w:rsidR="008375FB" w:rsidRPr="007C6BC3" w:rsidRDefault="008375FB" w:rsidP="008375FB">
      <w:pPr>
        <w:jc w:val="center"/>
        <w:rPr>
          <w:b/>
          <w:sz w:val="18"/>
          <w:szCs w:val="18"/>
        </w:rPr>
      </w:pPr>
    </w:p>
    <w:p w:rsidR="008375FB" w:rsidRPr="007C6BC3" w:rsidRDefault="008375FB" w:rsidP="008375FB">
      <w:pPr>
        <w:numPr>
          <w:ilvl w:val="0"/>
          <w:numId w:val="15"/>
        </w:numPr>
        <w:jc w:val="both"/>
        <w:rPr>
          <w:b/>
          <w:sz w:val="18"/>
          <w:szCs w:val="18"/>
        </w:rPr>
      </w:pPr>
      <w:r w:rsidRPr="007C6BC3">
        <w:rPr>
          <w:b/>
          <w:sz w:val="18"/>
          <w:szCs w:val="18"/>
        </w:rPr>
        <w:t>Управление образования Орловского района.</w:t>
      </w:r>
    </w:p>
    <w:tbl>
      <w:tblPr>
        <w:tblW w:w="1467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420"/>
        <w:gridCol w:w="1690"/>
        <w:gridCol w:w="1848"/>
        <w:gridCol w:w="1848"/>
        <w:gridCol w:w="1848"/>
      </w:tblGrid>
      <w:tr w:rsidR="008375FB" w:rsidRPr="007C6BC3" w:rsidTr="002B13E6">
        <w:trPr>
          <w:trHeight w:val="1323"/>
        </w:trPr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№ п/п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Наименование главного распорядителя средств бюджета района, оказываемой муниципальной услуги (выполняемой работы)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Показатели</w:t>
            </w:r>
          </w:p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на 2023 год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Показатели</w:t>
            </w:r>
          </w:p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на 2024год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Показатели</w:t>
            </w:r>
          </w:p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на 2025год</w:t>
            </w:r>
          </w:p>
        </w:tc>
      </w:tr>
      <w:tr w:rsidR="008375FB" w:rsidRPr="007C6BC3" w:rsidTr="002B13E6">
        <w:trPr>
          <w:trHeight w:val="515"/>
        </w:trPr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1</w:t>
            </w:r>
          </w:p>
        </w:tc>
        <w:tc>
          <w:tcPr>
            <w:tcW w:w="13654" w:type="dxa"/>
            <w:gridSpan w:val="5"/>
          </w:tcPr>
          <w:p w:rsidR="008375FB" w:rsidRPr="007C6BC3" w:rsidRDefault="008375FB" w:rsidP="002B13E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Управление  образования  Орловского района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1.1.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425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416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413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1.2.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человек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261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 xml:space="preserve">         255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227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1.3.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315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321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337</w:t>
            </w:r>
          </w:p>
        </w:tc>
      </w:tr>
      <w:tr w:rsidR="008375FB" w:rsidRPr="007C6BC3" w:rsidTr="002B13E6">
        <w:trPr>
          <w:trHeight w:val="797"/>
        </w:trPr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1.4.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14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12</w:t>
            </w:r>
          </w:p>
        </w:tc>
      </w:tr>
      <w:tr w:rsidR="008375FB" w:rsidRPr="007C6BC3" w:rsidTr="002B13E6">
        <w:trPr>
          <w:trHeight w:val="797"/>
        </w:trPr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1.5.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 xml:space="preserve"> Реализация дополнительных общеобразовательных программ 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человек</w:t>
            </w:r>
          </w:p>
        </w:tc>
        <w:tc>
          <w:tcPr>
            <w:tcW w:w="1848" w:type="dxa"/>
            <w:shd w:val="clear" w:color="auto" w:fill="auto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665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665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665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1.6.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Организация деятельности в области бухгалтерского учета и аудита</w:t>
            </w:r>
          </w:p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учреждений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15</w:t>
            </w:r>
          </w:p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1.7.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учреждений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13</w:t>
            </w:r>
          </w:p>
        </w:tc>
      </w:tr>
      <w:tr w:rsidR="008375FB" w:rsidRPr="007C6BC3" w:rsidTr="002B13E6">
        <w:trPr>
          <w:trHeight w:val="461"/>
        </w:trPr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2.</w:t>
            </w:r>
          </w:p>
        </w:tc>
        <w:tc>
          <w:tcPr>
            <w:tcW w:w="13654" w:type="dxa"/>
            <w:gridSpan w:val="5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 xml:space="preserve"> Отдел культуры и социальной работы администрации Орловского района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2.1.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Количество посещений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173557</w:t>
            </w:r>
          </w:p>
        </w:tc>
        <w:tc>
          <w:tcPr>
            <w:tcW w:w="1848" w:type="dxa"/>
            <w:tcBorders>
              <w:top w:val="nil"/>
            </w:tcBorders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174000</w:t>
            </w:r>
          </w:p>
        </w:tc>
        <w:tc>
          <w:tcPr>
            <w:tcW w:w="1848" w:type="dxa"/>
            <w:tcBorders>
              <w:top w:val="nil"/>
            </w:tcBorders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174050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2.2.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Количество экспозиций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17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17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17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2.3.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Число посетителей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11410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11664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11918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2.4.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Количество предметов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3417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3418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3419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Реализация дополнительных общеобразовательных предпрофессиональных  программ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Кол-во обучающихся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102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102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102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2.6.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 xml:space="preserve">Услуги по ведению бюджетного, бухгалтерского и налогового учета    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учреждений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8375FB" w:rsidRPr="007C6BC3" w:rsidTr="002B13E6">
        <w:trPr>
          <w:trHeight w:val="288"/>
        </w:trPr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3.</w:t>
            </w:r>
          </w:p>
        </w:tc>
        <w:tc>
          <w:tcPr>
            <w:tcW w:w="13654" w:type="dxa"/>
            <w:gridSpan w:val="5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b/>
                <w:sz w:val="18"/>
                <w:szCs w:val="18"/>
              </w:rPr>
              <w:t>Администрация Орловского района Кировской области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3.1.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b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Услуги по ведению бухгалтерского, налогового учета  и отчётности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учреждений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6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6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6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3.2.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Оказание  информационных услуг на основе архивных документов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Шт.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800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800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800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3.3.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Комплектование архивными документами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Шт.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50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50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50</w:t>
            </w:r>
          </w:p>
        </w:tc>
      </w:tr>
      <w:tr w:rsidR="008375FB" w:rsidRPr="007C6BC3" w:rsidTr="002B13E6">
        <w:tc>
          <w:tcPr>
            <w:tcW w:w="102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3.4.</w:t>
            </w:r>
          </w:p>
        </w:tc>
        <w:tc>
          <w:tcPr>
            <w:tcW w:w="6420" w:type="dxa"/>
          </w:tcPr>
          <w:p w:rsidR="008375FB" w:rsidRPr="007C6BC3" w:rsidRDefault="008375FB" w:rsidP="002B13E6">
            <w:pPr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1690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Шт.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27465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27515</w:t>
            </w:r>
          </w:p>
        </w:tc>
        <w:tc>
          <w:tcPr>
            <w:tcW w:w="1848" w:type="dxa"/>
          </w:tcPr>
          <w:p w:rsidR="008375FB" w:rsidRPr="007C6BC3" w:rsidRDefault="008375FB" w:rsidP="002B13E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7C6BC3">
              <w:rPr>
                <w:rFonts w:eastAsia="MS Mincho"/>
                <w:sz w:val="18"/>
                <w:szCs w:val="18"/>
              </w:rPr>
              <w:t>27565</w:t>
            </w:r>
          </w:p>
        </w:tc>
      </w:tr>
    </w:tbl>
    <w:p w:rsidR="008375FB" w:rsidRPr="007C6BC3" w:rsidRDefault="008375FB" w:rsidP="008375FB">
      <w:pPr>
        <w:jc w:val="both"/>
        <w:rPr>
          <w:b/>
          <w:sz w:val="18"/>
          <w:szCs w:val="18"/>
        </w:rPr>
      </w:pPr>
    </w:p>
    <w:p w:rsidR="008375FB" w:rsidRPr="007C6BC3" w:rsidRDefault="008375FB" w:rsidP="008375FB">
      <w:pPr>
        <w:jc w:val="both"/>
        <w:rPr>
          <w:b/>
          <w:sz w:val="18"/>
          <w:szCs w:val="18"/>
        </w:rPr>
      </w:pPr>
    </w:p>
    <w:p w:rsidR="008375FB" w:rsidRPr="007C6BC3" w:rsidRDefault="008375FB" w:rsidP="008375FB">
      <w:pPr>
        <w:jc w:val="both"/>
        <w:rPr>
          <w:b/>
          <w:sz w:val="18"/>
          <w:szCs w:val="18"/>
        </w:rPr>
      </w:pPr>
      <w:r w:rsidRPr="007C6BC3">
        <w:rPr>
          <w:b/>
          <w:sz w:val="18"/>
          <w:szCs w:val="18"/>
        </w:rPr>
        <w:t xml:space="preserve">                                                                         ________________________________</w:t>
      </w:r>
    </w:p>
    <w:p w:rsidR="008375FB" w:rsidRPr="007C6BC3" w:rsidRDefault="008375FB" w:rsidP="008375FB">
      <w:pPr>
        <w:jc w:val="both"/>
        <w:rPr>
          <w:b/>
          <w:sz w:val="18"/>
          <w:szCs w:val="18"/>
        </w:rPr>
      </w:pPr>
    </w:p>
    <w:p w:rsidR="008375FB" w:rsidRPr="007C6BC3" w:rsidRDefault="008375FB" w:rsidP="008375FB">
      <w:pPr>
        <w:rPr>
          <w:sz w:val="18"/>
          <w:szCs w:val="18"/>
        </w:rPr>
        <w:sectPr w:rsidR="008375FB" w:rsidRPr="007C6BC3" w:rsidSect="004F4667">
          <w:pgSz w:w="16838" w:h="11906" w:orient="landscape" w:code="9"/>
          <w:pgMar w:top="977" w:right="1134" w:bottom="851" w:left="1134" w:header="720" w:footer="720" w:gutter="0"/>
          <w:cols w:space="708"/>
          <w:titlePg/>
          <w:docGrid w:linePitch="326"/>
        </w:sectPr>
      </w:pPr>
    </w:p>
    <w:p w:rsidR="008375FB" w:rsidRPr="007C6BC3" w:rsidRDefault="008375FB" w:rsidP="008375FB">
      <w:pPr>
        <w:tabs>
          <w:tab w:val="left" w:pos="5670"/>
        </w:tabs>
        <w:jc w:val="right"/>
        <w:rPr>
          <w:sz w:val="18"/>
          <w:szCs w:val="18"/>
        </w:rPr>
      </w:pPr>
      <w:r w:rsidRPr="007C6BC3">
        <w:rPr>
          <w:sz w:val="18"/>
          <w:szCs w:val="18"/>
        </w:rPr>
        <w:lastRenderedPageBreak/>
        <w:t xml:space="preserve"> Приложение № 2</w:t>
      </w:r>
    </w:p>
    <w:p w:rsidR="008375FB" w:rsidRPr="007C6BC3" w:rsidRDefault="008375FB" w:rsidP="008375FB">
      <w:pPr>
        <w:tabs>
          <w:tab w:val="left" w:pos="5670"/>
        </w:tabs>
        <w:jc w:val="right"/>
        <w:rPr>
          <w:sz w:val="18"/>
          <w:szCs w:val="18"/>
        </w:rPr>
      </w:pPr>
    </w:p>
    <w:p w:rsidR="008375FB" w:rsidRPr="007C6BC3" w:rsidRDefault="008375FB" w:rsidP="008375FB">
      <w:pPr>
        <w:tabs>
          <w:tab w:val="left" w:pos="5670"/>
        </w:tabs>
        <w:jc w:val="right"/>
        <w:rPr>
          <w:sz w:val="18"/>
          <w:szCs w:val="18"/>
        </w:rPr>
      </w:pPr>
      <w:r w:rsidRPr="007C6BC3">
        <w:rPr>
          <w:sz w:val="18"/>
          <w:szCs w:val="18"/>
        </w:rPr>
        <w:tab/>
        <w:t>УТВЕРЖДЕНЫ</w:t>
      </w:r>
    </w:p>
    <w:p w:rsidR="008375FB" w:rsidRPr="007C6BC3" w:rsidRDefault="008375FB" w:rsidP="008375FB">
      <w:pPr>
        <w:tabs>
          <w:tab w:val="left" w:pos="5580"/>
        </w:tabs>
        <w:jc w:val="right"/>
        <w:rPr>
          <w:b/>
          <w:sz w:val="18"/>
          <w:szCs w:val="18"/>
        </w:rPr>
      </w:pPr>
    </w:p>
    <w:p w:rsidR="008375FB" w:rsidRPr="007C6BC3" w:rsidRDefault="008375FB" w:rsidP="008375FB">
      <w:pPr>
        <w:tabs>
          <w:tab w:val="left" w:pos="5670"/>
        </w:tabs>
        <w:ind w:left="5670"/>
        <w:jc w:val="right"/>
        <w:rPr>
          <w:sz w:val="18"/>
          <w:szCs w:val="18"/>
        </w:rPr>
      </w:pPr>
      <w:r w:rsidRPr="007C6BC3">
        <w:rPr>
          <w:sz w:val="18"/>
          <w:szCs w:val="18"/>
        </w:rPr>
        <w:t>постановлением администрации</w:t>
      </w:r>
    </w:p>
    <w:p w:rsidR="008375FB" w:rsidRPr="007C6BC3" w:rsidRDefault="008375FB" w:rsidP="008375FB">
      <w:pPr>
        <w:tabs>
          <w:tab w:val="left" w:pos="5670"/>
        </w:tabs>
        <w:ind w:left="5670"/>
        <w:jc w:val="right"/>
        <w:rPr>
          <w:sz w:val="18"/>
          <w:szCs w:val="18"/>
        </w:rPr>
      </w:pPr>
      <w:r w:rsidRPr="007C6BC3">
        <w:rPr>
          <w:sz w:val="18"/>
          <w:szCs w:val="18"/>
        </w:rPr>
        <w:t>Орловского района</w:t>
      </w:r>
    </w:p>
    <w:p w:rsidR="008375FB" w:rsidRPr="007C6BC3" w:rsidRDefault="008375FB" w:rsidP="008375FB">
      <w:pPr>
        <w:tabs>
          <w:tab w:val="left" w:pos="5387"/>
          <w:tab w:val="left" w:pos="5670"/>
        </w:tabs>
        <w:ind w:left="5670"/>
        <w:jc w:val="right"/>
        <w:rPr>
          <w:sz w:val="18"/>
          <w:szCs w:val="18"/>
        </w:rPr>
      </w:pPr>
      <w:r w:rsidRPr="007C6BC3">
        <w:rPr>
          <w:sz w:val="18"/>
          <w:szCs w:val="18"/>
        </w:rPr>
        <w:t xml:space="preserve">От 30.12.2022 № 760-П                     </w:t>
      </w:r>
    </w:p>
    <w:p w:rsidR="008375FB" w:rsidRPr="007C6BC3" w:rsidRDefault="008375FB" w:rsidP="008375FB">
      <w:pPr>
        <w:jc w:val="right"/>
        <w:rPr>
          <w:sz w:val="18"/>
          <w:szCs w:val="18"/>
        </w:rPr>
      </w:pPr>
    </w:p>
    <w:p w:rsidR="008375FB" w:rsidRPr="007C6BC3" w:rsidRDefault="008375FB" w:rsidP="008375FB">
      <w:pPr>
        <w:jc w:val="center"/>
        <w:rPr>
          <w:sz w:val="18"/>
          <w:szCs w:val="18"/>
        </w:rPr>
      </w:pPr>
    </w:p>
    <w:p w:rsidR="008375FB" w:rsidRPr="007C6BC3" w:rsidRDefault="008375FB" w:rsidP="008375FB">
      <w:pPr>
        <w:jc w:val="center"/>
        <w:rPr>
          <w:b/>
          <w:sz w:val="18"/>
          <w:szCs w:val="18"/>
        </w:rPr>
      </w:pPr>
      <w:r w:rsidRPr="007C6BC3">
        <w:rPr>
          <w:b/>
          <w:sz w:val="18"/>
          <w:szCs w:val="18"/>
        </w:rPr>
        <w:t>ФИНАНСОВЫЕ НОРМАТИВЫ</w:t>
      </w:r>
    </w:p>
    <w:p w:rsidR="008375FB" w:rsidRPr="007C6BC3" w:rsidRDefault="008375FB" w:rsidP="008375FB">
      <w:pPr>
        <w:tabs>
          <w:tab w:val="left" w:pos="3920"/>
        </w:tabs>
        <w:jc w:val="center"/>
        <w:rPr>
          <w:b/>
          <w:sz w:val="18"/>
          <w:szCs w:val="18"/>
        </w:rPr>
      </w:pPr>
      <w:r w:rsidRPr="007C6BC3">
        <w:rPr>
          <w:b/>
          <w:sz w:val="18"/>
          <w:szCs w:val="18"/>
        </w:rPr>
        <w:t>на оказание муниципальных услуг (выполнение работ)</w:t>
      </w:r>
    </w:p>
    <w:p w:rsidR="008375FB" w:rsidRPr="007C6BC3" w:rsidRDefault="008375FB" w:rsidP="008375FB">
      <w:pPr>
        <w:tabs>
          <w:tab w:val="left" w:pos="3920"/>
        </w:tabs>
        <w:jc w:val="center"/>
        <w:rPr>
          <w:b/>
          <w:sz w:val="18"/>
          <w:szCs w:val="18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371"/>
        <w:gridCol w:w="1560"/>
      </w:tblGrid>
      <w:tr w:rsidR="008375FB" w:rsidRPr="007C6BC3" w:rsidTr="002B13E6">
        <w:trPr>
          <w:trHeight w:val="367"/>
          <w:tblHeader/>
        </w:trPr>
        <w:tc>
          <w:tcPr>
            <w:tcW w:w="900" w:type="dxa"/>
          </w:tcPr>
          <w:p w:rsidR="008375FB" w:rsidRPr="007C6BC3" w:rsidRDefault="008375FB" w:rsidP="002B13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№</w:t>
            </w:r>
          </w:p>
          <w:p w:rsidR="008375FB" w:rsidRPr="007C6BC3" w:rsidRDefault="008375FB" w:rsidP="002B13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п/п</w:t>
            </w: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center"/>
              <w:rPr>
                <w:b/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  <w:lang w:val="en-US"/>
              </w:rPr>
            </w:pPr>
            <w:r w:rsidRPr="007C6BC3">
              <w:rPr>
                <w:sz w:val="18"/>
                <w:szCs w:val="18"/>
              </w:rPr>
              <w:t>Сумма (рублей)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Услуга по реализации основных общеобразовательных программ дошкольного образования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51027,29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Услуга по реализации основных общеобразовательных программ начального общего образования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48879,32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Услуга по реализации основных общеобразовательных программ основного общего образования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35084,37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Услуга по реализации основных общеобразовательных программ среднего общего образования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35084,37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Услуга по реализации дополнительных общеобразовательных  программ по отраслям:</w:t>
            </w:r>
          </w:p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Образование</w:t>
            </w:r>
          </w:p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9650,08</w:t>
            </w: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60971,57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 xml:space="preserve">Услуга по библиотечному, библиографическому и информационному обслуживанию пользователей библиотек 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57,26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Услуга по публичному показу музейных предметов, музейных коллекций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76,0</w:t>
            </w:r>
          </w:p>
        </w:tc>
      </w:tr>
      <w:tr w:rsidR="008375FB" w:rsidRPr="007C6BC3" w:rsidTr="002B13E6">
        <w:trPr>
          <w:trHeight w:val="534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Работа по формированию, учету, изучению, обеспечению физическому сохранению и безопасности музейных предметов, музейных коллекций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370,0</w:t>
            </w:r>
          </w:p>
        </w:tc>
      </w:tr>
      <w:tr w:rsidR="008375FB" w:rsidRPr="007C6BC3" w:rsidTr="002B13E6">
        <w:trPr>
          <w:trHeight w:val="817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Работа по созданию экспозиций (выставок) музеев, организация выездных выставок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44026,47</w:t>
            </w:r>
          </w:p>
        </w:tc>
      </w:tr>
      <w:tr w:rsidR="008375FB" w:rsidRPr="007C6BC3" w:rsidTr="002B13E6">
        <w:trPr>
          <w:trHeight w:val="509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Услуга по оказанию информационных услуг на основе архивных документов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117,85</w:t>
            </w:r>
          </w:p>
        </w:tc>
      </w:tr>
      <w:tr w:rsidR="008375FB" w:rsidRPr="007C6BC3" w:rsidTr="002B13E6">
        <w:trPr>
          <w:trHeight w:val="325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Работа по комплектованию архивными документами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10,2</w:t>
            </w:r>
          </w:p>
        </w:tc>
      </w:tr>
      <w:tr w:rsidR="008375FB" w:rsidRPr="007C6BC3" w:rsidTr="002B13E6">
        <w:trPr>
          <w:trHeight w:val="509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Работа по обеспечению сохранности и учету архивных документов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32,5</w:t>
            </w:r>
          </w:p>
        </w:tc>
      </w:tr>
      <w:tr w:rsidR="008375FB" w:rsidRPr="007C6BC3" w:rsidTr="002B13E6">
        <w:trPr>
          <w:trHeight w:val="509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Услуги по ведению бюджетного, бухгалтерского и налогового учета по отраслям:</w:t>
            </w:r>
          </w:p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Образование</w:t>
            </w:r>
          </w:p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Культура</w:t>
            </w:r>
          </w:p>
          <w:p w:rsidR="008375FB" w:rsidRPr="007C6BC3" w:rsidRDefault="008375FB" w:rsidP="002B13E6">
            <w:pPr>
              <w:jc w:val="both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Прочие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221346,7</w:t>
            </w: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631175,00</w:t>
            </w: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267266,7</w:t>
            </w:r>
          </w:p>
        </w:tc>
      </w:tr>
      <w:tr w:rsidR="008375FB" w:rsidRPr="007C6BC3" w:rsidTr="002B13E6">
        <w:trPr>
          <w:trHeight w:val="509"/>
        </w:trPr>
        <w:tc>
          <w:tcPr>
            <w:tcW w:w="900" w:type="dxa"/>
          </w:tcPr>
          <w:p w:rsidR="008375FB" w:rsidRPr="007C6BC3" w:rsidRDefault="008375FB" w:rsidP="008375FB">
            <w:pPr>
              <w:numPr>
                <w:ilvl w:val="0"/>
                <w:numId w:val="16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8375FB" w:rsidRPr="007C6BC3" w:rsidRDefault="008375FB" w:rsidP="002B13E6">
            <w:pPr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Образование для взрослых и прочие виды образования, не включенные в другие группировки</w:t>
            </w:r>
          </w:p>
        </w:tc>
        <w:tc>
          <w:tcPr>
            <w:tcW w:w="1560" w:type="dxa"/>
          </w:tcPr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</w:p>
          <w:p w:rsidR="008375FB" w:rsidRPr="007C6BC3" w:rsidRDefault="008375FB" w:rsidP="002B13E6">
            <w:pPr>
              <w:jc w:val="center"/>
              <w:rPr>
                <w:sz w:val="18"/>
                <w:szCs w:val="18"/>
              </w:rPr>
            </w:pPr>
            <w:r w:rsidRPr="007C6BC3">
              <w:rPr>
                <w:sz w:val="18"/>
                <w:szCs w:val="18"/>
              </w:rPr>
              <w:t>212815,4</w:t>
            </w:r>
          </w:p>
        </w:tc>
      </w:tr>
    </w:tbl>
    <w:p w:rsidR="008375FB" w:rsidRPr="007C6BC3" w:rsidRDefault="008375FB" w:rsidP="008375FB"/>
    <w:p w:rsidR="008375FB" w:rsidRPr="007C6BC3" w:rsidRDefault="008375FB" w:rsidP="008375FB"/>
    <w:p w:rsidR="008375FB" w:rsidRPr="007C6BC3" w:rsidRDefault="008375FB" w:rsidP="008375FB"/>
    <w:p w:rsidR="008375FB" w:rsidRPr="007C6BC3" w:rsidRDefault="008375FB" w:rsidP="008375FB">
      <w:pPr>
        <w:jc w:val="center"/>
      </w:pPr>
      <w:r w:rsidRPr="007C6BC3">
        <w:t>________________</w:t>
      </w:r>
    </w:p>
    <w:p w:rsidR="008375FB" w:rsidRPr="007C6BC3" w:rsidRDefault="008375FB" w:rsidP="008375FB">
      <w:pPr>
        <w:tabs>
          <w:tab w:val="left" w:pos="4007"/>
        </w:tabs>
        <w:rPr>
          <w:sz w:val="28"/>
          <w:szCs w:val="28"/>
        </w:rPr>
      </w:pPr>
    </w:p>
    <w:p w:rsidR="008375FB" w:rsidRPr="007C6BC3" w:rsidRDefault="008375FB" w:rsidP="008375FB">
      <w:pPr>
        <w:tabs>
          <w:tab w:val="left" w:pos="4007"/>
        </w:tabs>
        <w:rPr>
          <w:sz w:val="28"/>
          <w:szCs w:val="2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  <w:r w:rsidRPr="00A90AB0">
        <w:rPr>
          <w:noProof/>
          <w:sz w:val="18"/>
          <w:szCs w:val="18"/>
        </w:rPr>
        <w:drawing>
          <wp:inline distT="0" distB="0" distL="0" distR="0" wp14:anchorId="0B5D9910" wp14:editId="20C5A1ED">
            <wp:extent cx="398780" cy="47688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>АДМИНИСТРАЦИЯ ОРЛОВСКОГО РАЙОНА</w:t>
      </w: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lastRenderedPageBreak/>
        <w:t>КИРОВСКОЙ  ОБЛАСТИ</w:t>
      </w: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>ПОСТАНОВЛЕНИЕ</w:t>
      </w: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  <w:r w:rsidRPr="00A90AB0">
        <w:rPr>
          <w:sz w:val="18"/>
          <w:szCs w:val="18"/>
        </w:rPr>
        <w:t>г. Орлов</w:t>
      </w:r>
    </w:p>
    <w:p w:rsidR="008375FB" w:rsidRPr="00A90AB0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  <w:r w:rsidRPr="00A90AB0">
        <w:rPr>
          <w:sz w:val="18"/>
          <w:szCs w:val="18"/>
        </w:rPr>
        <w:t>30.12.2022                                                                      № 761- п</w:t>
      </w:r>
    </w:p>
    <w:p w:rsidR="008375FB" w:rsidRPr="00A90AB0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>О признании утратившими силу постановлений администрации</w:t>
      </w:r>
    </w:p>
    <w:p w:rsidR="008375FB" w:rsidRPr="00A90AB0" w:rsidRDefault="008375FB" w:rsidP="008375FB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>Орловского района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bCs/>
          <w:sz w:val="18"/>
          <w:szCs w:val="18"/>
        </w:rPr>
        <w:t xml:space="preserve">      А</w:t>
      </w:r>
      <w:r w:rsidRPr="00A90AB0">
        <w:rPr>
          <w:sz w:val="18"/>
          <w:szCs w:val="18"/>
        </w:rPr>
        <w:t>дминистрация Орловского района ПОСТАНОВЛЯЕТ: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 Считать утратившими силу: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1.1. Постановление администрации Орловского района от 05.10.2016 № 525-п «Об утверждении муниципальной программы «Профилактика правонарушений в муниципальном образовании Орловский муниципальный район» на 2017 – 2020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1.2. Постановление администрации Орловского района от 02.02.2017 № 54 «О внесении изменений в муниципальную программу  «Профилактика правонарушений в муниципальном образовании Орловский муниципальный район» на 2017-2019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1.3. Постановление администрации Орловского района от 19.10.2017 № 714 «О внесении изменений в муниципальную программу  «Профилактика правонарушений в муниципальном образовании Орловский муниципальный район» на 2017-2019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1.4. Постановление администрации Орловского района от 28.12.2017 № 908 «О внесении изменений в муниципальную программу  «Профилактика правонарушений в муниципальном образовании Орловский муниципальный район» на 2017-2020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1.5. Постановление администрации Орловского района от 23.01.2018 № 31-п «О внесении изменений в муниципальную программу  «Профилактика правонарушений в муниципальном образовании Орловский муниципальный район» на 2017-2020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1.6. Постановление администрации Орловского района от 20.02.2018 № 104-п «О внесении изменений в муниципальную программу  «Профилактика правонарушений в муниципальном образовании Орловский муниципальный район» на 2017-2020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1.7. Постановление администрации Орловского района от 17.08.2018 № 537-п «О внесении изменений в муниципальную программу  «Профилактика правонарушений в муниципальном образовании Орловский муниципальный район» на 2017-2021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1.8. Постановление администрации Орловского района от 26.09.2018 № 625-п «О внесении изменений в муниципальную программу «Профилактика право-нарушений в муниципальном образовании Орловский муниципальный район» на 2017-2021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1.9. Постановление администрации Орловского района от 09.09.2019 № 501-п «О внесении изменений в муниципальную программу «Профилактика правонарушений в муниципальном образовании Орловский муниципальный район» на 2017-2022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1.10. Постановление администрации Орловского района от 21.10.2019 № 607-п «О внесении изменений в муниципальную программу «Профилактика правонарушений в муниципальном образовании Орловский муниципальный район» на 2017-2022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1.11. Постановление администрации Орловского района от 10.06.2020 № 291-п «О внесении изменений в муниципальную программу «Профилактика правонарушений в муниципальном образовании Орловский муниципальный район» на 2017-2022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1.12. Постановление администрации Орловского района от 10.09.2020 № 459-п «О внесении изменений в постановление администрации Орловского района от 05.10.2016 № 525»;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1.13. Постановление администрации Орловского района то 26.11.2020 № 612-п «О внесении изменений в муниципальную программу «Профилактика право-нарушений в муниципальном образовании Орловский муниципальный район» на 2017-2023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1.14. Постановление администрации Орловского района от 03.12.2020 № 631-п «О внесении изменений в муниципальную программу «Профилактика право-нарушений в муниципальном образовании Орловский муниципальный район» на 2017-2023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1.15. Постановление администрации Орловского района от 07.10.2021 № 570-п «О внесении изменений в постановление администрации Орловского района от 05.10.2016 № 525»;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1.16. Постановление администрации Орловского района от 28.03.2022 № 153-п «О внесении изменений в муниципальную программу «Профилактика правонарушений в муниципальном образовании Орловский муниципальный район» на 2017-2024 годы»;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1.17. Постановление администрации Орловского района от 10.06.2022 № 277-п «О внесении изменений в постановление администрации Орловского района от 05.10.2016 № 525»;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1.18. Постановление администрации Орловского района от 09.08.2022 № 366-п «О внесении изменений в постановление администрации Орловского района от 05.10.2016 № 525»;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1.19. Постановление администрации Орловского района от 29.12.2022 № 743-п «О внесении изменений в постановление администрации Орловского района от 05.10.2016 № 525».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2.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3. Постановление вступает в силу с момента опубликования.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Глава администрации</w:t>
      </w:r>
    </w:p>
    <w:p w:rsidR="008375FB" w:rsidRPr="00A90AB0" w:rsidRDefault="008375FB" w:rsidP="008375FB">
      <w:pPr>
        <w:tabs>
          <w:tab w:val="left" w:pos="4007"/>
        </w:tabs>
        <w:rPr>
          <w:sz w:val="18"/>
          <w:szCs w:val="18"/>
        </w:rPr>
      </w:pPr>
      <w:r w:rsidRPr="00A90AB0">
        <w:rPr>
          <w:sz w:val="18"/>
          <w:szCs w:val="18"/>
        </w:rPr>
        <w:t>Орловского района                 А.В.Аботуров</w:t>
      </w:r>
    </w:p>
    <w:p w:rsidR="008375FB" w:rsidRPr="00A90AB0" w:rsidRDefault="008375FB" w:rsidP="008375FB">
      <w:pPr>
        <w:tabs>
          <w:tab w:val="left" w:pos="4007"/>
        </w:tabs>
        <w:rPr>
          <w:sz w:val="28"/>
          <w:szCs w:val="28"/>
        </w:rPr>
      </w:pPr>
    </w:p>
    <w:p w:rsidR="008375FB" w:rsidRPr="007C6BC3" w:rsidRDefault="008375FB" w:rsidP="008375FB">
      <w:pPr>
        <w:tabs>
          <w:tab w:val="left" w:pos="4007"/>
        </w:tabs>
        <w:rPr>
          <w:sz w:val="28"/>
          <w:szCs w:val="28"/>
        </w:rPr>
      </w:pP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left="4286" w:right="482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2C83953" wp14:editId="664C0270">
            <wp:extent cx="398780" cy="47688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pacing w:val="-1"/>
          <w:sz w:val="18"/>
          <w:szCs w:val="1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pacing w:val="-1"/>
          <w:sz w:val="18"/>
          <w:szCs w:val="18"/>
        </w:rPr>
      </w:pPr>
      <w:r w:rsidRPr="00A90AB0">
        <w:rPr>
          <w:b/>
          <w:bCs/>
          <w:spacing w:val="-1"/>
          <w:sz w:val="18"/>
          <w:szCs w:val="18"/>
        </w:rPr>
        <w:t>АДМИНИСТРАЦИЯ ОРЛОВСКОГО РАЙОНА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>КИРОВСКОЙ  ОБЛАСТИ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z w:val="18"/>
          <w:szCs w:val="1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>ПОСТАНОВЛЕНИЕ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18"/>
          <w:szCs w:val="18"/>
        </w:rPr>
      </w:pPr>
      <w:r w:rsidRPr="00A90AB0">
        <w:rPr>
          <w:sz w:val="18"/>
          <w:szCs w:val="18"/>
        </w:rPr>
        <w:tab/>
      </w:r>
      <w:r w:rsidRPr="00A90AB0">
        <w:rPr>
          <w:sz w:val="18"/>
          <w:szCs w:val="18"/>
        </w:rPr>
        <w:tab/>
      </w:r>
      <w:r w:rsidRPr="00A90AB0">
        <w:rPr>
          <w:sz w:val="18"/>
          <w:szCs w:val="18"/>
        </w:rPr>
        <w:tab/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18"/>
          <w:szCs w:val="18"/>
        </w:rPr>
      </w:pPr>
      <w:r w:rsidRPr="00A90AB0">
        <w:rPr>
          <w:sz w:val="18"/>
          <w:szCs w:val="18"/>
        </w:rPr>
        <w:t xml:space="preserve">г. Орлов  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18"/>
          <w:szCs w:val="1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18"/>
          <w:szCs w:val="18"/>
        </w:rPr>
      </w:pPr>
      <w:r w:rsidRPr="00A90AB0">
        <w:rPr>
          <w:sz w:val="18"/>
          <w:szCs w:val="18"/>
        </w:rPr>
        <w:t>30.12.2022                                                                       № 762- п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375FB" w:rsidRPr="00A90AB0" w:rsidRDefault="008375FB" w:rsidP="008375F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48"/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 xml:space="preserve">О признании утратившими силу постановлений администрации 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48"/>
        <w:jc w:val="center"/>
        <w:rPr>
          <w:sz w:val="18"/>
          <w:szCs w:val="18"/>
        </w:rPr>
      </w:pPr>
      <w:r w:rsidRPr="00A90AB0">
        <w:rPr>
          <w:b/>
          <w:bCs/>
          <w:sz w:val="18"/>
          <w:szCs w:val="18"/>
        </w:rPr>
        <w:t>Орловского района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spacing w:before="456" w:line="322" w:lineRule="exact"/>
        <w:jc w:val="both"/>
        <w:rPr>
          <w:sz w:val="18"/>
          <w:szCs w:val="18"/>
        </w:rPr>
      </w:pPr>
      <w:r w:rsidRPr="00A90AB0">
        <w:rPr>
          <w:bCs/>
          <w:sz w:val="18"/>
          <w:szCs w:val="18"/>
        </w:rPr>
        <w:t xml:space="preserve">      А</w:t>
      </w:r>
      <w:r w:rsidRPr="00A90AB0">
        <w:rPr>
          <w:sz w:val="18"/>
          <w:szCs w:val="18"/>
        </w:rPr>
        <w:t>дминистрация Орловского района ПОСТАНОВЛЯЕТ: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 Считать утратившими силу: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1.1. Постановление администрации Орловского района от 24.08.2018 № 552-п «Об утверждении муниципальной программы «Развитие строительства и архитектуры в Орловском районе Кировской области» на 2019-2024 годы»;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1.2. Постановление администрации Орловского района от 29.12.2018 № 881-п «О внесении изменений в постановление администрации Орловского района от 24.08.2018 № 552-п»;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1.3 . Постановление администрации Орловского района от 14.10.2019 № 576-п «О внесении изменений в постановление администрации Орловского района от 24.08.2018 № 552-п»;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1.4. Постановление администрации Орловского района от 06.11.2020 № 591-п «О внесении изменений в постановление администрации Орловского района от 24.08.2018 № 552-п»;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1.5.  Постановление администрации Орловского района от 14.10.2021 № 596-п «О внесении изменений в постановление администрации Орловского района от 24.08.2018 № 552-п»;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1.6. Постановление администрации Орловского района от 30.12.2022 № 753-п «О внесении изменений в постановление администрации Орловского района от 24.08.2018 № 552-п».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2.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3. Постановление вступает в силу с момента опубликования.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18"/>
          <w:szCs w:val="18"/>
        </w:rPr>
      </w:pP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Глава администрации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Орловского района                 А.В.Аботуров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75FB" w:rsidRPr="007C6BC3" w:rsidRDefault="008375FB" w:rsidP="008375FB">
      <w:pPr>
        <w:tabs>
          <w:tab w:val="left" w:pos="4007"/>
        </w:tabs>
        <w:rPr>
          <w:sz w:val="28"/>
          <w:szCs w:val="28"/>
        </w:rPr>
      </w:pP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left="4286" w:right="4829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0517DB8" wp14:editId="1150DE01">
            <wp:extent cx="398780" cy="476885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pacing w:val="-1"/>
          <w:sz w:val="28"/>
          <w:szCs w:val="2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pacing w:val="-1"/>
          <w:sz w:val="18"/>
          <w:szCs w:val="18"/>
        </w:rPr>
      </w:pPr>
      <w:r w:rsidRPr="00A90AB0">
        <w:rPr>
          <w:b/>
          <w:bCs/>
          <w:spacing w:val="-1"/>
          <w:sz w:val="18"/>
          <w:szCs w:val="18"/>
        </w:rPr>
        <w:t>АДМИНИСТРАЦИЯ ОРЛОВСКОГО РАЙОНА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>КИРОВСКОЙ  ОБЛАСТИ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12"/>
        <w:jc w:val="center"/>
        <w:rPr>
          <w:b/>
          <w:bCs/>
          <w:sz w:val="18"/>
          <w:szCs w:val="1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62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 xml:space="preserve">                                                ПОСТАНОВЛЕНИЕ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62"/>
        <w:jc w:val="center"/>
        <w:rPr>
          <w:b/>
          <w:bCs/>
          <w:sz w:val="18"/>
          <w:szCs w:val="18"/>
        </w:rPr>
      </w:pPr>
      <w:r w:rsidRPr="00A90AB0">
        <w:rPr>
          <w:sz w:val="18"/>
          <w:szCs w:val="18"/>
        </w:rPr>
        <w:tab/>
      </w:r>
      <w:r w:rsidRPr="00A90AB0">
        <w:rPr>
          <w:sz w:val="18"/>
          <w:szCs w:val="18"/>
        </w:rPr>
        <w:tab/>
      </w:r>
      <w:r w:rsidRPr="00A90AB0">
        <w:rPr>
          <w:sz w:val="18"/>
          <w:szCs w:val="18"/>
        </w:rPr>
        <w:tab/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18"/>
          <w:szCs w:val="18"/>
        </w:rPr>
      </w:pPr>
      <w:r w:rsidRPr="00A90AB0">
        <w:rPr>
          <w:sz w:val="18"/>
          <w:szCs w:val="18"/>
        </w:rPr>
        <w:t xml:space="preserve">г. Орлов  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18"/>
          <w:szCs w:val="1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18"/>
          <w:szCs w:val="18"/>
        </w:rPr>
      </w:pPr>
      <w:r w:rsidRPr="00A90AB0">
        <w:rPr>
          <w:sz w:val="18"/>
          <w:szCs w:val="18"/>
        </w:rPr>
        <w:t>30.12.2022                                                                        № 763- п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375FB" w:rsidRPr="00A90AB0" w:rsidRDefault="008375FB" w:rsidP="008375F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48"/>
        <w:jc w:val="center"/>
        <w:rPr>
          <w:b/>
          <w:bCs/>
          <w:sz w:val="18"/>
          <w:szCs w:val="18"/>
        </w:rPr>
      </w:pPr>
      <w:r w:rsidRPr="00A90AB0">
        <w:rPr>
          <w:b/>
          <w:bCs/>
          <w:sz w:val="18"/>
          <w:szCs w:val="18"/>
        </w:rPr>
        <w:t xml:space="preserve">О признании утратившими силу постановлений администрации 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48"/>
        <w:jc w:val="center"/>
        <w:rPr>
          <w:sz w:val="18"/>
          <w:szCs w:val="18"/>
        </w:rPr>
      </w:pPr>
      <w:r w:rsidRPr="00A90AB0">
        <w:rPr>
          <w:b/>
          <w:bCs/>
          <w:sz w:val="18"/>
          <w:szCs w:val="18"/>
        </w:rPr>
        <w:t>Орловского района</w:t>
      </w:r>
    </w:p>
    <w:p w:rsidR="008375FB" w:rsidRPr="00A90AB0" w:rsidRDefault="008375FB" w:rsidP="008375FB">
      <w:pPr>
        <w:widowControl w:val="0"/>
        <w:shd w:val="clear" w:color="auto" w:fill="FFFFFF"/>
        <w:autoSpaceDE w:val="0"/>
        <w:autoSpaceDN w:val="0"/>
        <w:adjustRightInd w:val="0"/>
        <w:spacing w:before="456" w:line="322" w:lineRule="exact"/>
        <w:jc w:val="both"/>
        <w:rPr>
          <w:sz w:val="18"/>
          <w:szCs w:val="18"/>
        </w:rPr>
      </w:pPr>
      <w:r w:rsidRPr="00A90AB0">
        <w:rPr>
          <w:bCs/>
          <w:sz w:val="18"/>
          <w:szCs w:val="18"/>
        </w:rPr>
        <w:lastRenderedPageBreak/>
        <w:t xml:space="preserve">      А</w:t>
      </w:r>
      <w:r w:rsidRPr="00A90AB0">
        <w:rPr>
          <w:sz w:val="18"/>
          <w:szCs w:val="18"/>
        </w:rPr>
        <w:t>дминистрация Орловского района ПОСТАНОВЛЯЕТ: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 Считать утратившими силу:</w:t>
      </w:r>
    </w:p>
    <w:p w:rsidR="008375FB" w:rsidRPr="00A90AB0" w:rsidRDefault="008375FB" w:rsidP="008375FB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1.1. Постановление администрации Орловского района от 17.08.2018 № 538-п «Об утверждении муниципальной программы «Содействие развитию институтов гражданского общества и поддержка социально-ориентированных некоммерческих организаций»;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1.2. Постановление администрации Орловского района от 25.02.2019 № 128-п «О внесении изменений в муниципальную Программу «Содействие развитию институтов гражданского общества и поддержка социально ориентированных некоммерческих организаций» 2019-2021 годы»;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1.3. Постановление администрации Орловского района от 09.09.2019 № 503-п «О внесении изменений в постановление администрации Орловского района от 17.08.2018 № 538-п «Об утверждении муниципальной программы «Содействие развитию институтов гражданского общества и поддержка социально-ориентированных некоммерческих организаций Орловского района на 2019-2021 годы»;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1.4. Постановление администрации Орловского района от 30.09.2019 № 542-п «О внесении изменений в постановление администрации Орловского района от 17.08.2018 № 538-п «Об утверждении муниципальной программы «Содействие развитию институтов гражданского общества и поддержка социально ориентированных некоммерческих организаций Орловского района на 2019-2022 годы»;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1.5. Постановление администрации Орловского района от 28.10.2019 № 616-а-п «О внесении изменений в постановление администрации Орловского района от 17.08.2018 № 538-п»;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1.6. Постановление администрации Орловского района от 24.12.2019 № 736-п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«О внесении изменений в постановление администрации Орловского района от 17.08.2018 № 538-п»;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1.7. Постановление администрации Орловского района от 22.09.2020 № 492-п «О внесении изменений в постановление администрации Орловского района от 17.08.2018 № 538-п»;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1.8. Постановление администрации Орловского района от 14.04.2021 № 224-п «О внесении изменений в постановление администрации Орловского района от 17.08.2018 № 538-п»;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1.9. Постановление администрации Орловского района от 06.10.2021 № 564-п «О внесении изменений в постановление администрации Орловского района от 17.08.2018 № 538-п»;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1.10. Постановление администрации Орловского района от 28.02.2022 № 106-п «О внесении изменений в постановление администрации Орловского района от 17.08.2018 № 538-п»;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1.11. Постановление администрации Орловского района от 12.07.2022 № 323-п «О внесении изменений в постановление администрации Орловского района от 17.08.2018 № 538-п»;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1.12. Постановление администрации Орловского района от 16.11.2022 № 608-п «О внесении изменений в постановление администрации Орловского района от 17.08.2018 № 538-п»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2. Управляющему делами администрации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3. Постановление вступает в силу с момента опубликования.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18"/>
          <w:szCs w:val="18"/>
        </w:rPr>
      </w:pP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Глава администрации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90AB0">
        <w:rPr>
          <w:sz w:val="18"/>
          <w:szCs w:val="18"/>
        </w:rPr>
        <w:t>Орловского района           А.В.Аботуров</w:t>
      </w:r>
    </w:p>
    <w:p w:rsidR="008375FB" w:rsidRPr="00A90AB0" w:rsidRDefault="008375FB" w:rsidP="00837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75FB" w:rsidRPr="00DE0E34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rPr>
          <w:sz w:val="18"/>
          <w:szCs w:val="18"/>
        </w:rPr>
      </w:pPr>
    </w:p>
    <w:p w:rsidR="008375FB" w:rsidRPr="00DE0E34" w:rsidRDefault="008375FB" w:rsidP="008375FB">
      <w:pPr>
        <w:suppressAutoHyphens/>
        <w:jc w:val="center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hanging="360"/>
        <w:jc w:val="center"/>
        <w:rPr>
          <w:b/>
          <w:sz w:val="18"/>
          <w:szCs w:val="18"/>
        </w:rPr>
      </w:pPr>
      <w:r w:rsidRPr="00DE0E34">
        <w:rPr>
          <w:b/>
          <w:sz w:val="18"/>
          <w:szCs w:val="18"/>
        </w:rPr>
        <w:t xml:space="preserve">  </w:t>
      </w:r>
      <w:r w:rsidRPr="00DE0E34">
        <w:rPr>
          <w:noProof/>
          <w:sz w:val="18"/>
          <w:szCs w:val="18"/>
        </w:rPr>
        <w:drawing>
          <wp:inline distT="0" distB="0" distL="0" distR="0" wp14:anchorId="1D89DF8D" wp14:editId="4D51F392">
            <wp:extent cx="428625" cy="523875"/>
            <wp:effectExtent l="0" t="0" r="0" b="0"/>
            <wp:docPr id="57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FB" w:rsidRPr="00DE0E34" w:rsidRDefault="008375FB" w:rsidP="008375FB">
      <w:pPr>
        <w:suppressAutoHyphens/>
        <w:jc w:val="center"/>
        <w:rPr>
          <w:b/>
          <w:sz w:val="18"/>
          <w:szCs w:val="18"/>
        </w:rPr>
      </w:pPr>
    </w:p>
    <w:p w:rsidR="008375FB" w:rsidRPr="00DE0E34" w:rsidRDefault="008375FB" w:rsidP="008375FB">
      <w:pPr>
        <w:suppressAutoHyphens/>
        <w:jc w:val="center"/>
        <w:rPr>
          <w:b/>
          <w:sz w:val="18"/>
          <w:szCs w:val="18"/>
        </w:rPr>
      </w:pPr>
      <w:r w:rsidRPr="00DE0E34">
        <w:rPr>
          <w:b/>
          <w:sz w:val="18"/>
          <w:szCs w:val="18"/>
        </w:rPr>
        <w:t>АДМИНИСТРАЦИЯ ОРЛОВСКОГО РАЙОНА</w:t>
      </w:r>
    </w:p>
    <w:p w:rsidR="008375FB" w:rsidRPr="00DE0E34" w:rsidRDefault="008375FB" w:rsidP="008375FB">
      <w:pPr>
        <w:suppressAutoHyphens/>
        <w:ind w:right="283"/>
        <w:jc w:val="center"/>
        <w:rPr>
          <w:b/>
          <w:sz w:val="18"/>
          <w:szCs w:val="18"/>
        </w:rPr>
      </w:pPr>
      <w:r w:rsidRPr="00DE0E34">
        <w:rPr>
          <w:b/>
          <w:sz w:val="18"/>
          <w:szCs w:val="18"/>
        </w:rPr>
        <w:t>КИРОВСКОЙ ОБЛАСТИ</w:t>
      </w:r>
    </w:p>
    <w:p w:rsidR="008375FB" w:rsidRPr="00DE0E34" w:rsidRDefault="008375FB" w:rsidP="008375FB">
      <w:pPr>
        <w:suppressAutoHyphens/>
        <w:ind w:right="283"/>
        <w:jc w:val="center"/>
        <w:rPr>
          <w:b/>
          <w:sz w:val="18"/>
          <w:szCs w:val="18"/>
        </w:rPr>
      </w:pPr>
    </w:p>
    <w:p w:rsidR="008375FB" w:rsidRPr="00DE0E34" w:rsidRDefault="008375FB" w:rsidP="008375FB">
      <w:pPr>
        <w:suppressAutoHyphens/>
        <w:ind w:right="283"/>
        <w:jc w:val="center"/>
        <w:rPr>
          <w:b/>
          <w:sz w:val="18"/>
          <w:szCs w:val="18"/>
        </w:rPr>
      </w:pPr>
      <w:r w:rsidRPr="00DE0E34">
        <w:rPr>
          <w:b/>
          <w:sz w:val="18"/>
          <w:szCs w:val="18"/>
        </w:rPr>
        <w:t>ПОСТАНОВЛЕНИЕ</w:t>
      </w:r>
    </w:p>
    <w:p w:rsidR="008375FB" w:rsidRPr="00DE0E34" w:rsidRDefault="008375FB" w:rsidP="008375FB">
      <w:pPr>
        <w:suppressAutoHyphens/>
        <w:jc w:val="center"/>
        <w:rPr>
          <w:b/>
          <w:sz w:val="18"/>
          <w:szCs w:val="18"/>
        </w:rPr>
      </w:pPr>
    </w:p>
    <w:p w:rsidR="008375FB" w:rsidRPr="00DE0E34" w:rsidRDefault="008375FB" w:rsidP="008375FB">
      <w:pPr>
        <w:suppressAutoHyphens/>
        <w:jc w:val="center"/>
        <w:rPr>
          <w:sz w:val="18"/>
          <w:szCs w:val="18"/>
        </w:rPr>
      </w:pPr>
      <w:r w:rsidRPr="00DE0E34">
        <w:rPr>
          <w:sz w:val="18"/>
          <w:szCs w:val="18"/>
          <w:u w:val="single"/>
        </w:rPr>
        <w:t>30.12.2022</w:t>
      </w:r>
      <w:r w:rsidRPr="00DE0E34">
        <w:rPr>
          <w:sz w:val="18"/>
          <w:szCs w:val="18"/>
          <w:u w:val="single"/>
        </w:rPr>
        <w:tab/>
      </w:r>
      <w:r w:rsidRPr="00DE0E34">
        <w:rPr>
          <w:sz w:val="18"/>
          <w:szCs w:val="18"/>
          <w:u w:val="single"/>
        </w:rPr>
        <w:tab/>
      </w:r>
      <w:r w:rsidRPr="00DE0E34">
        <w:rPr>
          <w:sz w:val="18"/>
          <w:szCs w:val="18"/>
        </w:rPr>
        <w:t xml:space="preserve">                                                                                 № </w:t>
      </w:r>
      <w:r w:rsidRPr="00DE0E34">
        <w:rPr>
          <w:sz w:val="18"/>
          <w:szCs w:val="18"/>
          <w:u w:val="single"/>
        </w:rPr>
        <w:t>766-п</w:t>
      </w:r>
    </w:p>
    <w:p w:rsidR="008375FB" w:rsidRPr="00DE0E34" w:rsidRDefault="008375FB" w:rsidP="008375FB">
      <w:pPr>
        <w:suppressAutoHyphens/>
        <w:jc w:val="center"/>
        <w:rPr>
          <w:b/>
          <w:sz w:val="18"/>
          <w:szCs w:val="18"/>
        </w:rPr>
      </w:pPr>
      <w:r w:rsidRPr="00DE0E34">
        <w:rPr>
          <w:sz w:val="18"/>
          <w:szCs w:val="18"/>
        </w:rPr>
        <w:t>г. Орлов</w:t>
      </w:r>
    </w:p>
    <w:p w:rsidR="008375FB" w:rsidRPr="00DE0E34" w:rsidRDefault="008375FB" w:rsidP="008375FB">
      <w:pPr>
        <w:suppressAutoHyphens/>
        <w:jc w:val="center"/>
        <w:rPr>
          <w:b/>
          <w:sz w:val="18"/>
          <w:szCs w:val="18"/>
        </w:rPr>
      </w:pPr>
    </w:p>
    <w:p w:rsidR="008375FB" w:rsidRPr="00DE0E34" w:rsidRDefault="008375FB" w:rsidP="008375FB">
      <w:pPr>
        <w:suppressAutoHyphens/>
        <w:ind w:firstLine="360"/>
        <w:jc w:val="center"/>
        <w:rPr>
          <w:b/>
          <w:sz w:val="18"/>
          <w:szCs w:val="18"/>
        </w:rPr>
      </w:pPr>
      <w:r w:rsidRPr="00DE0E34">
        <w:rPr>
          <w:b/>
          <w:sz w:val="18"/>
          <w:szCs w:val="18"/>
        </w:rPr>
        <w:t>О внесении изменения в постановление администрации Орловского района от 04.03.2022 №114-п</w:t>
      </w:r>
    </w:p>
    <w:p w:rsidR="008375FB" w:rsidRPr="00DE0E34" w:rsidRDefault="008375FB" w:rsidP="008375FB">
      <w:pPr>
        <w:suppressAutoHyphens/>
        <w:spacing w:before="240" w:line="360" w:lineRule="auto"/>
        <w:ind w:firstLine="360"/>
        <w:jc w:val="both"/>
        <w:rPr>
          <w:sz w:val="18"/>
          <w:szCs w:val="18"/>
        </w:rPr>
      </w:pPr>
      <w:r w:rsidRPr="00DE0E34">
        <w:rPr>
          <w:sz w:val="18"/>
          <w:szCs w:val="18"/>
          <w:shd w:val="clear" w:color="auto" w:fill="FFFFFF"/>
        </w:rPr>
        <w:t xml:space="preserve">На основании </w:t>
      </w:r>
      <w:r w:rsidRPr="00DE0E34">
        <w:rPr>
          <w:sz w:val="18"/>
          <w:szCs w:val="18"/>
        </w:rPr>
        <w:t>подпункта 4 пункта 24 статьи 1 Закона Кировской области от 15.12.2022 №137-ЗО «О внесении изменений в Закон Кировской области «Об областном бюджете на 2022 год и на плановый период 2023 и 2024 годов»  и  распоряжением министерства образования Кировской области от 19.12.2022 № 1481 «О внесении изменений в распоряжение министерства образования Кировской области от 27.12.2021 №1953», администрация Орловского района ПОСТАНОВЛЯЕТ:</w:t>
      </w:r>
    </w:p>
    <w:p w:rsidR="008375FB" w:rsidRPr="00DE0E34" w:rsidRDefault="008375FB" w:rsidP="008375FB">
      <w:pPr>
        <w:suppressAutoHyphens/>
        <w:spacing w:line="360" w:lineRule="auto"/>
        <w:ind w:firstLine="708"/>
        <w:jc w:val="both"/>
        <w:rPr>
          <w:sz w:val="18"/>
          <w:szCs w:val="18"/>
        </w:rPr>
      </w:pPr>
      <w:r w:rsidRPr="00DE0E34">
        <w:rPr>
          <w:sz w:val="18"/>
          <w:szCs w:val="18"/>
        </w:rPr>
        <w:lastRenderedPageBreak/>
        <w:t>1. Внести изменения в постановление администрации Орловского района от 04.03.2022 №114-п «Об утверждении методики распределения субвенции на реализацию прав на получение общедоступного и бесплатного дошкольного образования в муниципальных дошкольных образовательных учреждениях на 2022 и плановый период 2023 и 2024 годы в Орловском районе Кировской области», утвердив методику распределения субвенции на реализацию прав на получение общедоступного и бесплатного дошкольного образования в муниципальных дошкольных образовательных учреждениях в новой редакции. Прилагается.</w:t>
      </w:r>
    </w:p>
    <w:p w:rsidR="008375FB" w:rsidRPr="00DE0E34" w:rsidRDefault="008375FB" w:rsidP="008375FB">
      <w:pPr>
        <w:suppressAutoHyphens/>
        <w:spacing w:line="360" w:lineRule="auto"/>
        <w:ind w:firstLine="360"/>
        <w:jc w:val="both"/>
        <w:rPr>
          <w:color w:val="000000"/>
          <w:sz w:val="18"/>
          <w:szCs w:val="18"/>
        </w:rPr>
      </w:pPr>
      <w:r w:rsidRPr="00DE0E34">
        <w:rPr>
          <w:sz w:val="18"/>
          <w:szCs w:val="18"/>
        </w:rPr>
        <w:t xml:space="preserve">  </w:t>
      </w:r>
      <w:r w:rsidRPr="00DE0E34">
        <w:rPr>
          <w:color w:val="000000"/>
          <w:sz w:val="18"/>
          <w:szCs w:val="18"/>
        </w:rPr>
        <w:t xml:space="preserve">   2. </w:t>
      </w:r>
      <w:r w:rsidRPr="00DE0E34">
        <w:rPr>
          <w:sz w:val="18"/>
          <w:szCs w:val="18"/>
        </w:rPr>
        <w:t>Управлению образования Орловского района использовать в работе методику определения объёма финансового обеспечения образовательной деятельности дошкольных образовательных учреждений в Орловском районе Кировской области  2022 года, согласно приложения №1.</w:t>
      </w:r>
    </w:p>
    <w:p w:rsidR="008375FB" w:rsidRPr="00DE0E34" w:rsidRDefault="008375FB" w:rsidP="008375FB">
      <w:pPr>
        <w:tabs>
          <w:tab w:val="left" w:pos="709"/>
        </w:tabs>
        <w:suppressAutoHyphens/>
        <w:spacing w:line="360" w:lineRule="auto"/>
        <w:ind w:firstLine="360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3.</w:t>
      </w:r>
      <w:r w:rsidRPr="00DE0E34">
        <w:rPr>
          <w:color w:val="000000"/>
          <w:sz w:val="18"/>
          <w:szCs w:val="18"/>
        </w:rPr>
        <w:t xml:space="preserve"> Контроль за исполнением настоящего постановления возложить на Овчинникова А.Н., и.о. начальника управления образования Орловского района.</w:t>
      </w:r>
    </w:p>
    <w:p w:rsidR="008375FB" w:rsidRPr="00DE0E34" w:rsidRDefault="008375FB" w:rsidP="008375FB">
      <w:pPr>
        <w:tabs>
          <w:tab w:val="left" w:pos="709"/>
        </w:tabs>
        <w:suppressAutoHyphens/>
        <w:spacing w:line="360" w:lineRule="auto"/>
        <w:ind w:firstLine="360"/>
        <w:jc w:val="both"/>
        <w:rPr>
          <w:color w:val="000000"/>
          <w:sz w:val="18"/>
          <w:szCs w:val="18"/>
        </w:rPr>
      </w:pPr>
      <w:r w:rsidRPr="00DE0E34">
        <w:rPr>
          <w:color w:val="000000"/>
          <w:sz w:val="18"/>
          <w:szCs w:val="18"/>
        </w:rPr>
        <w:t xml:space="preserve">4. </w:t>
      </w:r>
      <w:r w:rsidRPr="00DE0E34">
        <w:rPr>
          <w:sz w:val="18"/>
          <w:szCs w:val="18"/>
        </w:rPr>
        <w:t>Опубликовать настоящее постановление в Информационном бюллетене органов местного самоуправления Орловский муниципальный район Кировской области</w:t>
      </w:r>
      <w:r w:rsidRPr="00DE0E34">
        <w:rPr>
          <w:color w:val="000000"/>
          <w:sz w:val="18"/>
          <w:szCs w:val="18"/>
        </w:rPr>
        <w:t xml:space="preserve"> </w:t>
      </w:r>
    </w:p>
    <w:p w:rsidR="008375FB" w:rsidRPr="00DE0E34" w:rsidRDefault="008375FB" w:rsidP="008375FB">
      <w:pPr>
        <w:tabs>
          <w:tab w:val="left" w:pos="567"/>
        </w:tabs>
        <w:suppressAutoHyphens/>
        <w:spacing w:line="360" w:lineRule="auto"/>
        <w:ind w:firstLine="360"/>
        <w:jc w:val="both"/>
        <w:rPr>
          <w:color w:val="FF0000"/>
          <w:sz w:val="18"/>
          <w:szCs w:val="18"/>
        </w:rPr>
      </w:pPr>
      <w:r w:rsidRPr="00DE0E34">
        <w:rPr>
          <w:sz w:val="18"/>
          <w:szCs w:val="18"/>
        </w:rPr>
        <w:t>5. Настоящее постановление  вступает в силу с момента его опубликования.</w:t>
      </w:r>
    </w:p>
    <w:p w:rsidR="008375FB" w:rsidRPr="00DE0E34" w:rsidRDefault="008375FB" w:rsidP="008375FB">
      <w:pPr>
        <w:suppressAutoHyphens/>
        <w:rPr>
          <w:sz w:val="18"/>
          <w:szCs w:val="18"/>
        </w:rPr>
      </w:pPr>
    </w:p>
    <w:p w:rsidR="008375FB" w:rsidRPr="00DE0E34" w:rsidRDefault="008375FB" w:rsidP="008375FB">
      <w:pPr>
        <w:suppressAutoHyphens/>
        <w:rPr>
          <w:sz w:val="18"/>
          <w:szCs w:val="18"/>
        </w:rPr>
      </w:pPr>
      <w:r w:rsidRPr="00DE0E34">
        <w:rPr>
          <w:sz w:val="18"/>
          <w:szCs w:val="18"/>
        </w:rPr>
        <w:t>Глава администрации</w:t>
      </w:r>
    </w:p>
    <w:p w:rsidR="008375FB" w:rsidRPr="00DE0E34" w:rsidRDefault="008375FB" w:rsidP="008375FB">
      <w:pPr>
        <w:suppressAutoHyphens/>
        <w:rPr>
          <w:sz w:val="18"/>
          <w:szCs w:val="18"/>
        </w:rPr>
      </w:pPr>
      <w:r w:rsidRPr="00DE0E34">
        <w:rPr>
          <w:sz w:val="18"/>
          <w:szCs w:val="18"/>
        </w:rPr>
        <w:t>Орловского района               А.В.Аботуров</w:t>
      </w:r>
    </w:p>
    <w:p w:rsidR="008375FB" w:rsidRPr="00DE0E34" w:rsidRDefault="008375FB" w:rsidP="008375FB">
      <w:pPr>
        <w:suppressAutoHyphens/>
        <w:jc w:val="center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  <w:r w:rsidRPr="00DE0E34">
        <w:rPr>
          <w:sz w:val="18"/>
          <w:szCs w:val="18"/>
        </w:rPr>
        <w:t>Приложение №1</w:t>
      </w:r>
    </w:p>
    <w:p w:rsidR="008375FB" w:rsidRPr="00DE0E34" w:rsidRDefault="008375FB" w:rsidP="008375FB">
      <w:pPr>
        <w:suppressAutoHyphens/>
        <w:ind w:firstLine="851"/>
        <w:jc w:val="center"/>
        <w:rPr>
          <w:sz w:val="18"/>
          <w:szCs w:val="18"/>
        </w:rPr>
      </w:pPr>
      <w:r w:rsidRPr="00DE0E34">
        <w:rPr>
          <w:sz w:val="18"/>
          <w:szCs w:val="18"/>
        </w:rPr>
        <w:t xml:space="preserve">                                                                                          утверждено  постановлением</w:t>
      </w:r>
    </w:p>
    <w:p w:rsidR="008375FB" w:rsidRPr="00DE0E34" w:rsidRDefault="008375FB" w:rsidP="008375FB">
      <w:pPr>
        <w:suppressAutoHyphens/>
        <w:ind w:firstLine="851"/>
        <w:jc w:val="center"/>
        <w:rPr>
          <w:sz w:val="18"/>
          <w:szCs w:val="18"/>
        </w:rPr>
      </w:pPr>
      <w:r w:rsidRPr="00DE0E34">
        <w:rPr>
          <w:sz w:val="18"/>
          <w:szCs w:val="18"/>
        </w:rPr>
        <w:t xml:space="preserve">                                                                                         администрации Орловского</w:t>
      </w:r>
    </w:p>
    <w:p w:rsidR="008375FB" w:rsidRPr="00DE0E34" w:rsidRDefault="008375FB" w:rsidP="008375FB">
      <w:pPr>
        <w:suppressAutoHyphens/>
        <w:ind w:firstLine="851"/>
        <w:jc w:val="center"/>
        <w:rPr>
          <w:b/>
          <w:bCs/>
          <w:sz w:val="18"/>
          <w:szCs w:val="18"/>
          <w:u w:val="single"/>
        </w:rPr>
      </w:pPr>
      <w:r w:rsidRPr="00DE0E34">
        <w:rPr>
          <w:sz w:val="18"/>
          <w:szCs w:val="18"/>
        </w:rPr>
        <w:t xml:space="preserve">                                                                                 района от </w:t>
      </w:r>
      <w:r w:rsidRPr="00DE0E34">
        <w:rPr>
          <w:sz w:val="18"/>
          <w:szCs w:val="18"/>
          <w:u w:val="single"/>
        </w:rPr>
        <w:t>30.12.2022</w:t>
      </w:r>
      <w:r w:rsidRPr="00DE0E34">
        <w:rPr>
          <w:sz w:val="18"/>
          <w:szCs w:val="18"/>
        </w:rPr>
        <w:t xml:space="preserve">  № 766-п</w:t>
      </w:r>
      <w:r w:rsidRPr="00DE0E34">
        <w:rPr>
          <w:sz w:val="18"/>
          <w:szCs w:val="18"/>
          <w:u w:val="single"/>
        </w:rPr>
        <w:t xml:space="preserve"> </w:t>
      </w:r>
    </w:p>
    <w:p w:rsidR="008375FB" w:rsidRPr="00DE0E34" w:rsidRDefault="008375FB" w:rsidP="008375FB">
      <w:pPr>
        <w:suppressAutoHyphens/>
        <w:jc w:val="center"/>
        <w:rPr>
          <w:b/>
          <w:bCs/>
          <w:sz w:val="18"/>
          <w:szCs w:val="18"/>
        </w:rPr>
      </w:pPr>
    </w:p>
    <w:p w:rsidR="008375FB" w:rsidRPr="00DE0E34" w:rsidRDefault="008375FB" w:rsidP="008375FB">
      <w:pPr>
        <w:suppressAutoHyphens/>
        <w:jc w:val="center"/>
        <w:rPr>
          <w:b/>
          <w:bCs/>
          <w:sz w:val="18"/>
          <w:szCs w:val="18"/>
        </w:rPr>
      </w:pPr>
      <w:r w:rsidRPr="00DE0E34">
        <w:rPr>
          <w:b/>
          <w:bCs/>
          <w:sz w:val="18"/>
          <w:szCs w:val="18"/>
        </w:rPr>
        <w:t>МЕТОДИКА</w:t>
      </w:r>
    </w:p>
    <w:p w:rsidR="008375FB" w:rsidRPr="00DE0E34" w:rsidRDefault="008375FB" w:rsidP="008375FB">
      <w:pPr>
        <w:suppressAutoHyphens/>
        <w:jc w:val="center"/>
        <w:rPr>
          <w:rFonts w:cs="Arial"/>
          <w:b/>
          <w:bCs/>
          <w:kern w:val="2"/>
          <w:sz w:val="18"/>
          <w:szCs w:val="18"/>
        </w:rPr>
      </w:pPr>
      <w:r w:rsidRPr="00DE0E34">
        <w:rPr>
          <w:rFonts w:cs="Arial"/>
          <w:b/>
          <w:bCs/>
          <w:kern w:val="2"/>
          <w:sz w:val="18"/>
          <w:szCs w:val="18"/>
        </w:rPr>
        <w:t xml:space="preserve">распределения субвенции на реализацию прав </w:t>
      </w:r>
      <w:r w:rsidRPr="00DE0E34">
        <w:rPr>
          <w:b/>
          <w:color w:val="000000"/>
          <w:sz w:val="18"/>
          <w:szCs w:val="18"/>
          <w:shd w:val="clear" w:color="auto" w:fill="FFFFFF"/>
        </w:rPr>
        <w:t>на получение общедоступного и бесплатного дошкольного образования в муниципальных дошкольных образовательных организациях</w:t>
      </w:r>
      <w:r w:rsidRPr="00DE0E34">
        <w:rPr>
          <w:rFonts w:cs="Arial"/>
          <w:b/>
          <w:bCs/>
          <w:kern w:val="2"/>
          <w:sz w:val="18"/>
          <w:szCs w:val="18"/>
        </w:rPr>
        <w:t xml:space="preserve"> в Орловском районе Кировской области</w:t>
      </w:r>
    </w:p>
    <w:p w:rsidR="008375FB" w:rsidRPr="00DE0E34" w:rsidRDefault="008375FB" w:rsidP="008375FB">
      <w:pPr>
        <w:suppressAutoHyphens/>
        <w:jc w:val="center"/>
        <w:rPr>
          <w:b/>
          <w:sz w:val="18"/>
          <w:szCs w:val="18"/>
        </w:rPr>
      </w:pPr>
    </w:p>
    <w:p w:rsidR="008375FB" w:rsidRPr="00DE0E34" w:rsidRDefault="008375FB" w:rsidP="008375FB">
      <w:pPr>
        <w:suppressAutoHyphens/>
        <w:ind w:firstLine="540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1. Объем финансового обеспечения на реализацию прав на получение общедоступного и бесплатного дошкольного образования в муниципальных дошкольных образовательных организациях в Орловском районе Кировской области определяется ежегодно для обеспечения финансирования расходов на оплату труда, приобретение учебников и учебных пособий, средств обучения, игр, игрушек,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услуг) в соответствии с нормативами, установленными Правительством Кировской области.</w:t>
      </w:r>
    </w:p>
    <w:p w:rsidR="008375FB" w:rsidRPr="00DE0E34" w:rsidRDefault="008375FB" w:rsidP="008375FB">
      <w:pPr>
        <w:suppressAutoHyphens/>
        <w:ind w:firstLine="709"/>
        <w:jc w:val="both"/>
        <w:outlineLvl w:val="0"/>
        <w:rPr>
          <w:sz w:val="18"/>
          <w:szCs w:val="18"/>
        </w:rPr>
      </w:pPr>
      <w:r w:rsidRPr="00DE0E34">
        <w:rPr>
          <w:sz w:val="18"/>
          <w:szCs w:val="18"/>
        </w:rPr>
        <w:t>2. Объем финансирования в части расходов на оплату труда и учебных расходов, рассчитывается по формуле:</w:t>
      </w:r>
    </w:p>
    <w:p w:rsidR="008375FB" w:rsidRPr="00DE0E34" w:rsidRDefault="008375FB" w:rsidP="008375FB">
      <w:pPr>
        <w:suppressAutoHyphens/>
        <w:jc w:val="center"/>
        <w:rPr>
          <w:sz w:val="18"/>
          <w:szCs w:val="18"/>
        </w:rPr>
      </w:pPr>
      <w:r w:rsidRPr="00DE0E34">
        <w:rPr>
          <w:noProof/>
          <w:sz w:val="18"/>
          <w:szCs w:val="18"/>
        </w:rPr>
        <mc:AlternateContent>
          <mc:Choice Requires="wpg">
            <w:drawing>
              <wp:inline distT="0" distB="0" distL="114300" distR="114300" wp14:anchorId="3A51EE98" wp14:editId="743B0346">
                <wp:extent cx="5960110" cy="1038225"/>
                <wp:effectExtent l="0" t="0" r="0" b="0"/>
                <wp:docPr id="17" name="Полотно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40" cy="1037520"/>
                          <a:chOff x="0" y="0"/>
                          <a:chExt cx="0" cy="0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5959440" cy="103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1763280" y="222840"/>
                            <a:ext cx="114480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22"/>
                                  <w:lang w:eastAsia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2952720" y="222840"/>
                            <a:ext cx="114480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22"/>
                                  <w:lang w:eastAsia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3738960" y="237600"/>
                            <a:ext cx="114480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22"/>
                                  <w:lang w:eastAsia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4878720" y="222840"/>
                            <a:ext cx="493560" cy="42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4"/>
                                  <w:szCs w:val="22"/>
                                  <w:lang w:eastAsia="en-US"/>
                                </w:rPr>
                                <w:t></w:t>
                              </w:r>
                              <w:r>
                                <w:rPr>
                                  <w:rFonts w:ascii="Symbol" w:hAnsi="Symbol" w:cs="Symbol"/>
                                  <w:b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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5044320" y="353520"/>
                            <a:ext cx="327600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4606920" y="384120"/>
                            <a:ext cx="15624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4255920" y="378360"/>
                            <a:ext cx="12060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3853080" y="378360"/>
                            <a:ext cx="15624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655720" y="378360"/>
                            <a:ext cx="15624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2298600" y="378360"/>
                            <a:ext cx="12060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1826280" y="378360"/>
                            <a:ext cx="15624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904320" y="378360"/>
                            <a:ext cx="120600" cy="26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3682440" y="237960"/>
                            <a:ext cx="5652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2" name="Поле 32"/>
                        <wps:cNvSpPr txBox="1"/>
                        <wps:spPr>
                          <a:xfrm>
                            <a:off x="3674880" y="694800"/>
                            <a:ext cx="6408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3503160" y="664200"/>
                            <a:ext cx="6408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4763160" y="518040"/>
                            <a:ext cx="9900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gi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4376520" y="511920"/>
                            <a:ext cx="6408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4009320" y="353520"/>
                            <a:ext cx="12780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ур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1595880" y="237960"/>
                            <a:ext cx="5652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1663560" y="664200"/>
                            <a:ext cx="6408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1531800" y="664200"/>
                            <a:ext cx="6408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2823120" y="511920"/>
                            <a:ext cx="9900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gi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400480" y="511920"/>
                            <a:ext cx="6408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1994040" y="361440"/>
                            <a:ext cx="118800" cy="3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1989360" y="511920"/>
                            <a:ext cx="3564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1024920" y="361440"/>
                            <a:ext cx="256680" cy="31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добр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1020960" y="511920"/>
                            <a:ext cx="3564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3503160" y="295200"/>
                            <a:ext cx="235440" cy="4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2"/>
                                  <w:szCs w:val="22"/>
                                  <w:lang w:eastAsia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1511280" y="295200"/>
                            <a:ext cx="235440" cy="4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2"/>
                                  <w:szCs w:val="22"/>
                                  <w:lang w:eastAsia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3612600" y="654840"/>
                            <a:ext cx="698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1602720" y="650880"/>
                            <a:ext cx="69840" cy="15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2"/>
                                  <w:lang w:eastAsia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4488120" y="353520"/>
                            <a:ext cx="118800" cy="2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4137120" y="337320"/>
                            <a:ext cx="118800" cy="2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2" name="Поле 52"/>
                        <wps:cNvSpPr txBox="1"/>
                        <wps:spPr>
                          <a:xfrm>
                            <a:off x="2509560" y="353520"/>
                            <a:ext cx="118800" cy="2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2152800" y="353520"/>
                            <a:ext cx="118800" cy="2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1347480" y="353520"/>
                            <a:ext cx="118800" cy="2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3067200" y="384120"/>
                            <a:ext cx="240840" cy="28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3040560" y="361440"/>
                            <a:ext cx="462960" cy="26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75FB" w:rsidRDefault="008375FB" w:rsidP="008375FB">
                              <w:pPr>
                                <w:overflowPunct w:val="0"/>
                              </w:pPr>
                              <w:r>
                                <w:rPr>
                                  <w:rFonts w:ascii="Symbol" w:hAnsi="Symbol" w:cs="Symbol"/>
                                  <w:b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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22"/>
                                  <w:lang w:eastAsia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45" o:spid="_x0000_s1026" style="width:469.3pt;height:81.7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cp7wYAAHVGAAAOAAAAZHJzL2Uyb0RvYy54bWzcnF2O2zYQx98L9A6C3xuLn5aMeIO2aYIC&#10;RRtg2wNoZfkDsCVV0q6dt6J9DdAj9BBFgKIfOYP3Rh1S4nhtaoPI264V5mEjU7KsmR+HHP5J6umz&#10;7Xrl3SRFuczSyYA88QdeksbZdJnOJ4Mfvn/xWTDwyipKp9EqS5PJ4HVSDp5dfPrJ000+Tmi2yFbT&#10;pPDgJmk53uSTwaKq8vFwWMaLZB2VT7I8SeHkLCvWUQUfi/lwWkQbuPt6NaS+L4ebrJjmRRYnZQml&#10;z+uTgwt9/9ksiavvZrMyqbzVZADPVum/hf57pf4OL55G43kR5Ytl3DxGdMJTrKNlCj+Kt3oeVZF3&#10;XSytW62XcZGV2ax6EmfrYTabLeNE2wDWEP/ImpdFdp1rW+bjzTxHN4Frj/x08m3jb29eFd5yCuxG&#10;Ay+N1sBo99vu3e6v3bvbn3f/7N55XCgvbfL5GC5+WeSX+auiKZjXn5Th21mxVv+DSd5W+/c1+jfZ&#10;Vl4MhSIUIeeAIYZzxGcjQRsC8QIwWd+LF18132y+o68emh8bqmfCR9jkUIPKvZPKhznpchHlifZ9&#10;qew2ToLqbJx0+9Ptr7u/wU2/7H5XDrt9A+76Y/enR4LaYfqL6K1yXILjHuoqND4a50VZvUyytacO&#10;JoMC6rqugtHNN2UFgOBSc4n61TR7sVytdH1fpQcFcGFdkuiAab6t/Fk/sTq6yqavNXZwuvazqhGP&#10;4fBw73BdK996JDxyr1dtv8igehFTfo+jyUgyGkBVgtpHKQ2gJmp3mOpJCOfqtKqdnPrN+f/R49qX&#10;ex9X26utDizjbm8DDdNkUP54HRXJwFt9nUKlhgeszEFhDq6aA8W1zD+/rgC2rgN7dlAhHhcdxDbG&#10;SoOuDnf1GBBSlxAOH4qOhoKO1A17jK5uRU0drAPmIydIbIIYZB0JshELQtkQZCPp9zD4NEHqFEFq&#10;E0QDOxLkwSh4XwzykAkF+JzNpybInCLIbIJoYEeCwuecNa0oEwyzL9MBMqrjsk7PAvnoHeC5kgzK&#10;bR9zU4k6+phLX4bGxwEndZcXjY2PiZDUpMBUcnVc52omgTY523+V1rUkGTpK0EAneiphE2yGLZ1z&#10;DU6FQIKjgEGbdpgmUl/1XjpKzkoQDXSCoLQJyhNjkAWC+U2iz9oI9iUG0UAnCB4LCG89OjqRIJVC&#10;mFyj1wTRQCcI3lE3zIjtWMv44BEbDQPdTMKIrZVgX1pRNNAJgrZcQk+WSwIqjVzSSrAvrSga6AJB&#10;BpmFURibGISiRhbqmIuG/j7db+sG+xKCBA10gqCtmrCTVRMZUK2YK92LjZSAcpCLCqkGcfWATYhm&#10;QPe4imUte6GBThC0VRN2qmrC5IgHTS4qQ9CXjwhKrjNVPSNyVoJooBMEbdWEnaqaMOEz0iiXEkbs&#10;vSWIBjpB0NZkGEoWHftBDhM/hqAggX888ROGvhnQk7PGIBroBEFbk2EoWXQlCDMGuqeDflAQouSZ&#10;g36wN60oGugEQVuTYShZdCXo++H7tGdCR6pv7EEqgxY6gdAWZRhqFh0REli/YVKZXiejaKATBG1R&#10;hqFm0ZWglPUcHTSjvU5l0EAnCNqiDEPNoitBwSCBgXay7wTRQBcIqgm7I1GmziFPWcoSUKZmBRXB&#10;tlSmL8lonWLt1w993EtZuC3KQNFpshrM2fp6odg9BPuSjFI00IkYtEUZjppF11Y0DLkaBaoYZBKW&#10;/R0NJwiBPAdOK1WGEV+CfgNV5Qy6GkULnUBoqzIcRYvOCINQTc3f14xCnqMAn11Xo2igEwRtVYaj&#10;aNGVoE85rrNoCUIqpAq8HgQhWugEQluWMSv8Oy+VIT71zaLOtlymN0HolCzDbVkGik7LZe6K22qR&#10;NfR6B8IaZQJ3bHBfKJ30TD0hWuhEENqyDEfVoms7CpFn5un7jRAtdAKhrctwlC06IoQclJrFMlJw&#10;a2eKDFVRk8zo9aNnCkI00AmCti7DUbboSBCml3CDihS+kkkP2tHeEEQDXSAoICiOdBkoAsefoMvA&#10;3q/A6DJti+PvjglheaKayzhPEO6XAzmB0BZmBOoWHYOQEzZChLDh6HiWsD8I0UInENrKjEDdoiNC&#10;KvxQ7yJSykvLFpX+IEQLnUBoKzMChYuuCImAdBRa5t4jRAudQGhLMwKFi44ICeOwau1jQIgWOoHw&#10;jjRz79sFBGoZDdQm3bln0zvzJWykaFC27EeDyQwcW6iwfajUXWar5VS9aUBvRS/mV1+uCu8mgtdv&#10;vND/mqTp4LL29xEcbVyrAauUSyV38KaHR3oDgbDVFig6LcdkMOmAvVuL5Mkl1XKaUq3Pm2NiJXtI&#10;XKWZehPB7H1vIgCY+t0menaleQ+LennK3c8a+f5tMRf/AgAA//8DAFBLAwQUAAYACAAAACEAE8M0&#10;090AAAAFAQAADwAAAGRycy9kb3ducmV2LnhtbEyPQUvDQBCF74L/YRnBm93E0FDTbEop6qkItoL0&#10;Ns1Ok9Dsbshuk/TfO3qplwfDe7z3Tb6aTCsG6n3jrIJ4FoEgWzrd2ErB1/7taQHCB7QaW2dJwZU8&#10;rIr7uxwz7Ub7ScMuVIJLrM9QQR1Cl0npy5oM+pnryLJ3cr3BwGdfSd3jyOWmlc9RlEqDjeWFGjva&#10;1FSedxej4H3EcZ3Er8P2fNpcD/v5x/c2JqUeH6b1EkSgKdzC8IvP6FAw09FdrPaiVcCPhD9l7yVZ&#10;pCCOHEqTOcgil//pix8AAAD//wMAUEsBAi0AFAAGAAgAAAAhALaDOJL+AAAA4QEAABMAAAAAAAAA&#10;AAAAAAAAAAAAAFtDb250ZW50X1R5cGVzXS54bWxQSwECLQAUAAYACAAAACEAOP0h/9YAAACUAQAA&#10;CwAAAAAAAAAAAAAAAAAvAQAAX3JlbHMvLnJlbHNQSwECLQAUAAYACAAAACEAMVZXKe8GAAB1RgAA&#10;DgAAAAAAAAAAAAAAAAAuAgAAZHJzL2Uyb0RvYy54bWxQSwECLQAUAAYACAAAACEAE8M0090AAAAF&#10;AQAADwAAAAAAAAAAAAAAAABJCQAAZHJzL2Rvd25yZXYueG1sUEsFBgAAAAAEAAQA8wAAAFMKAAAA&#10;AA==&#10;">
                <v:rect id="Прямоугольник 18" o:spid="_x0000_s1027" style="position:absolute;width:5959440;height:1037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" o:spid="_x0000_s1028" type="#_x0000_t202" style="position:absolute;left:1763280;top:222840;width:114480;height:420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22"/>
                            <w:lang w:eastAsia="en-US"/>
                          </w:rPr>
                          <w:t></w:t>
                        </w:r>
                      </w:p>
                    </w:txbxContent>
                  </v:textbox>
                </v:shape>
                <v:shape id="Поле 20" o:spid="_x0000_s1029" type="#_x0000_t202" style="position:absolute;left:2952720;top:222840;width:114480;height:420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22"/>
                            <w:lang w:eastAsia="en-US"/>
                          </w:rPr>
                          <w:t></w:t>
                        </w:r>
                      </w:p>
                    </w:txbxContent>
                  </v:textbox>
                </v:shape>
                <v:shape id="Поле 21" o:spid="_x0000_s1030" type="#_x0000_t202" style="position:absolute;left:3738960;top:237600;width:114480;height:420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22"/>
                            <w:lang w:eastAsia="en-US"/>
                          </w:rPr>
                          <w:t></w:t>
                        </w:r>
                      </w:p>
                    </w:txbxContent>
                  </v:textbox>
                </v:shape>
                <v:shape id="Поле 22" o:spid="_x0000_s1031" type="#_x0000_t202" style="position:absolute;left:4878720;top:222840;width:493560;height:420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54"/>
                            <w:szCs w:val="22"/>
                            <w:lang w:eastAsia="en-US"/>
                          </w:rPr>
                          <w:t></w:t>
                        </w:r>
                        <w:r>
                          <w:rPr>
                            <w:rFonts w:ascii="Symbol" w:hAnsi="Symbol" w:cs="Symbol"/>
                            <w:b/>
                            <w:color w:val="000000"/>
                            <w:sz w:val="34"/>
                            <w:szCs w:val="22"/>
                            <w:lang w:eastAsia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</w:t>
                        </w:r>
                      </w:p>
                    </w:txbxContent>
                  </v:textbox>
                </v:shape>
                <v:shape id="Поле 23" o:spid="_x0000_s1032" type="#_x0000_t202" style="position:absolute;left:5044320;top:353520;width:327600;height:18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/>
                <v:shape id="Поле 24" o:spid="_x0000_s1033" type="#_x0000_t202" style="position:absolute;left:4606920;top:384120;width:156240;height:26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34"/>
                            <w:szCs w:val="22"/>
                            <w:lang w:eastAsia="en-US"/>
                          </w:rPr>
                          <w:t>K</w:t>
                        </w:r>
                      </w:p>
                    </w:txbxContent>
                  </v:textbox>
                </v:shape>
                <v:shape id="Поле 25" o:spid="_x0000_s1034" type="#_x0000_t202" style="position:absolute;left:4255920;top:378360;width:120600;height:26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34"/>
                            <w:szCs w:val="22"/>
                            <w:lang w:eastAsia="en-US"/>
                          </w:rPr>
                          <w:t>P</w:t>
                        </w:r>
                      </w:p>
                    </w:txbxContent>
                  </v:textbox>
                </v:shape>
                <v:shape id="Поле 26" o:spid="_x0000_s1035" type="#_x0000_t202" style="position:absolute;left:3853080;top:378360;width:156240;height:26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34"/>
                            <w:szCs w:val="22"/>
                            <w:lang w:eastAsia="en-US"/>
                          </w:rPr>
                          <w:t>N</w:t>
                        </w:r>
                      </w:p>
                    </w:txbxContent>
                  </v:textbox>
                </v:shape>
                <v:shape id="Поле 27" o:spid="_x0000_s1036" type="#_x0000_t202" style="position:absolute;left:2655720;top:378360;width:156240;height:26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34"/>
                            <w:szCs w:val="22"/>
                            <w:lang w:eastAsia="en-US"/>
                          </w:rPr>
                          <w:t>K</w:t>
                        </w:r>
                      </w:p>
                    </w:txbxContent>
                  </v:textbox>
                </v:shape>
                <v:shape id="Поле 28" o:spid="_x0000_s1037" type="#_x0000_t202" style="position:absolute;left:2298600;top:378360;width:120600;height:26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34"/>
                            <w:szCs w:val="22"/>
                            <w:lang w:eastAsia="en-US"/>
                          </w:rPr>
                          <w:t>P</w:t>
                        </w:r>
                      </w:p>
                    </w:txbxContent>
                  </v:textbox>
                </v:shape>
                <v:shape id="Поле 29" o:spid="_x0000_s1038" type="#_x0000_t202" style="position:absolute;left:1826280;top:378360;width:156240;height:26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34"/>
                            <w:szCs w:val="22"/>
                            <w:lang w:eastAsia="en-US"/>
                          </w:rPr>
                          <w:t>N</w:t>
                        </w:r>
                      </w:p>
                    </w:txbxContent>
                  </v:textbox>
                </v:shape>
                <v:shape id="Поле 30" o:spid="_x0000_s1039" type="#_x0000_t202" style="position:absolute;left:904320;top:378360;width:120600;height:264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34"/>
                            <w:szCs w:val="22"/>
                            <w:lang w:eastAsia="en-US"/>
                          </w:rPr>
                          <w:t>S</w:t>
                        </w:r>
                      </w:p>
                    </w:txbxContent>
                  </v:textbox>
                </v:shape>
                <v:shape id="Поле 31" o:spid="_x0000_s1040" type="#_x0000_t202" style="position:absolute;left:3682440;top:237960;width:5652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7YcIA&#10;AADbAAAADwAAAGRycy9kb3ducmV2LnhtbESPQYvCMBSE7wv+h/AEL4umURC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bth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c</w:t>
                        </w:r>
                      </w:p>
                    </w:txbxContent>
                  </v:textbox>
                </v:shape>
                <v:shape id="Поле 32" o:spid="_x0000_s1041" type="#_x0000_t202" style="position:absolute;left:3674880;top:694800;width:6408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1</w:t>
                        </w:r>
                      </w:p>
                    </w:txbxContent>
                  </v:textbox>
                </v:shape>
                <v:shape id="Поле 33" o:spid="_x0000_s1042" type="#_x0000_t202" style="position:absolute;left:3503160;top:664200;width:6408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AjcIA&#10;AADbAAAADwAAAGRycy9kb3ducmV2LnhtbESPQYvCMBSE74L/ITxhL6JpK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4CN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g</w:t>
                        </w:r>
                      </w:p>
                    </w:txbxContent>
                  </v:textbox>
                </v:shape>
                <v:shape id="Поле 34" o:spid="_x0000_s1043" type="#_x0000_t202" style="position:absolute;left:4763160;top:518040;width:9900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gi</w:t>
                        </w:r>
                      </w:p>
                    </w:txbxContent>
                  </v:textbox>
                </v:shape>
                <v:shape id="Поле 35" o:spid="_x0000_s1044" type="#_x0000_t202" style="position:absolute;left:4376520;top:511920;width:6408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9YsQA&#10;AADbAAAADwAAAGRycy9kb3ducmV2LnhtbESPQWvCQBSE74L/YXlCL2I2sTT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WL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g</w:t>
                        </w:r>
                      </w:p>
                    </w:txbxContent>
                  </v:textbox>
                </v:shape>
                <v:shape id="Поле 36" o:spid="_x0000_s1045" type="#_x0000_t202" style="position:absolute;left:4009320;top:353520;width:12780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jFcIA&#10;AADbAAAADwAAAGRycy9kb3ducmV2LnhtbESPQYvCMBSE74L/ITxhL2LTulC0GkVEYdnbqhdvj+bZ&#10;FpuX0sS266/fCMIeh5n5hllvB1OLjlpXWVaQRDEI4tzqigsFl/NxtgDhPLLG2jIp+CUH2814tMZM&#10;255/qDv5QgQIuwwVlN43mZQuL8mgi2xDHLybbQ36INtC6hb7ADe1nMdxKg1WHBZKbGhfUn4/PYyC&#10;dDg00+8lzftnXnd8fSaJp0Spj8mwW4HwNPj/8Lv9pRV8pv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CMV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ур</w:t>
                        </w:r>
                      </w:p>
                    </w:txbxContent>
                  </v:textbox>
                </v:shape>
                <v:shape id="Поле 37" o:spid="_x0000_s1046" type="#_x0000_t202" style="position:absolute;left:1595880;top:237960;width:5652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c</w:t>
                        </w:r>
                      </w:p>
                    </w:txbxContent>
                  </v:textbox>
                </v:shape>
                <v:shape id="Поле 38" o:spid="_x0000_s1047" type="#_x0000_t202" style="position:absolute;left:1663560;top:664200;width:6408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M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S/MAAAADbAAAADwAAAAAAAAAAAAAAAACYAgAAZHJzL2Rvd25y&#10;ZXYueG1sUEsFBgAAAAAEAAQA9QAAAIU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1</w:t>
                        </w:r>
                      </w:p>
                    </w:txbxContent>
                  </v:textbox>
                </v:shape>
                <v:shape id="Поле 39" o:spid="_x0000_s1048" type="#_x0000_t202" style="position:absolute;left:1531800;top:664200;width:6408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g</w:t>
                        </w:r>
                      </w:p>
                    </w:txbxContent>
                  </v:textbox>
                </v:shape>
                <v:shape id="Поле 40" o:spid="_x0000_s1049" type="#_x0000_t202" style="position:absolute;left:2823120;top:511920;width:9900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th8AA&#10;AADbAAAADwAAAGRycy9kb3ducmV2LnhtbERPy4rCMBTdC/5DuIIbmaaVQb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9th8AAAADbAAAADwAAAAAAAAAAAAAAAACYAgAAZHJzL2Rvd25y&#10;ZXYueG1sUEsFBgAAAAAEAAQA9QAAAIU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gi</w:t>
                        </w:r>
                      </w:p>
                    </w:txbxContent>
                  </v:textbox>
                </v:shape>
                <v:shape id="Поле 41" o:spid="_x0000_s1050" type="#_x0000_t202" style="position:absolute;left:2400480;top:511920;width:6408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IHMIA&#10;AADbAAAADwAAAGRycy9kb3ducmV2LnhtbESPQYvCMBSE7wv+h/AEL4umERG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8gc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g</w:t>
                        </w:r>
                      </w:p>
                    </w:txbxContent>
                  </v:textbox>
                </v:shape>
                <v:shape id="Поле 42" o:spid="_x0000_s1051" type="#_x0000_t202" style="position:absolute;left:1994040;top:361440;width:118800;height:310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a8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a8MAAADbAAAADwAAAAAAAAAAAAAAAACYAgAAZHJzL2Rv&#10;d25yZXYueG1sUEsFBgAAAAAEAAQA9QAAAIg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зп</w:t>
                        </w:r>
                      </w:p>
                    </w:txbxContent>
                  </v:textbox>
                </v:shape>
                <v:shape id="Поле 43" o:spid="_x0000_s1052" type="#_x0000_t202" style="position:absolute;left:1989360;top:511920;width:3564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z8M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OkR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8/D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i</w:t>
                        </w:r>
                      </w:p>
                    </w:txbxContent>
                  </v:textbox>
                </v:shape>
                <v:shape id="Поле 44" o:spid="_x0000_s1053" type="#_x0000_t202" style="position:absolute;left:1024920;top:361440;width:256680;height:310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добр</w:t>
                        </w:r>
                      </w:p>
                    </w:txbxContent>
                  </v:textbox>
                </v:shape>
                <v:shape id="Поле 45" o:spid="_x0000_s1054" type="#_x0000_t202" style="position:absolute;left:1020960;top:511920;width:35640;height:15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OH8QA&#10;AADbAAAADwAAAGRycy9kb3ducmV2LnhtbESPQWvCQBSE74L/YXlCL2I2kTb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zh/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2"/>
                            <w:lang w:eastAsia="en-US"/>
                          </w:rPr>
                          <w:t>i</w:t>
                        </w:r>
                      </w:p>
                    </w:txbxContent>
                  </v:textbox>
                </v:shape>
                <v:shape id="Поле 46" o:spid="_x0000_s1055" type="#_x0000_t202" style="position:absolute;left:3503160;top:295200;width:235440;height:40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QaMIA&#10;AADbAAAADwAAAGRycy9kb3ducmV2LnhtbESPQYvCMBSE74L/ITxhL2LTylK0GkVEYdnbqhdvj+bZ&#10;FpuX0sS266/fCMIeh5n5hllvB1OLjlpXWVaQRDEI4tzqigsFl/NxtgDhPLLG2jIp+CUH2814tMZM&#10;255/qDv5QgQIuwwVlN43mZQuL8mgi2xDHLybbQ36INtC6hb7ADe1nMdxKg1WHBZKbGhfUn4/PYyC&#10;dDg00+8lzftnXnd8fSaJp0Spj8mwW4HwNPj/8Lv9pRV8pv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lBo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52"/>
                            <w:szCs w:val="22"/>
                            <w:lang w:eastAsia="en-US"/>
                          </w:rPr>
                          <w:t></w:t>
                        </w:r>
                      </w:p>
                    </w:txbxContent>
                  </v:textbox>
                </v:shape>
                <v:shape id="Поле 47" o:spid="_x0000_s1056" type="#_x0000_t202" style="position:absolute;left:1511280;top:295200;width:235440;height:40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188QA&#10;AADbAAAADwAAAGRycy9kb3ducmV2LnhtbESPQWvCQBSE7wX/w/IKvRTdJBS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9fP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52"/>
                            <w:szCs w:val="22"/>
                            <w:lang w:eastAsia="en-US"/>
                          </w:rPr>
                          <w:t></w:t>
                        </w:r>
                      </w:p>
                    </w:txbxContent>
                  </v:textbox>
                </v:shape>
                <v:shape id="Поле 48" o:spid="_x0000_s1057" type="#_x0000_t202" style="position:absolute;left:3612600;top:654840;width:698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gcAA&#10;AADbAAAADwAAAGRycy9kb3ducmV2LnhtbERPy4rCMBTdC/5DuIIbmaaVQb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lhgcAAAADbAAAADwAAAAAAAAAAAAAAAACYAgAAZHJzL2Rvd25y&#10;ZXYueG1sUEsFBgAAAAAEAAQA9QAAAIU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2"/>
                            <w:lang w:eastAsia="en-US"/>
                          </w:rPr>
                          <w:t></w:t>
                        </w:r>
                      </w:p>
                    </w:txbxContent>
                  </v:textbox>
                </v:shape>
                <v:shape id="Поле 49" o:spid="_x0000_s1058" type="#_x0000_t202" style="position:absolute;left:1602720;top:650880;width:69840;height:15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2"/>
                            <w:lang w:eastAsia="en-US"/>
                          </w:rPr>
                          <w:t></w:t>
                        </w:r>
                      </w:p>
                    </w:txbxContent>
                  </v:textbox>
                </v:shape>
                <v:shape id="Поле 50" o:spid="_x0000_s1059" type="#_x0000_t202" style="position:absolute;left:4488120;top:353520;width:118800;height:26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7WsAA&#10;AADbAAAADwAAAGRycy9kb3ducmV2LnhtbERPy4rCMBTdC/5DuIIbmaYVRr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b7WsAAAADbAAAADwAAAAAAAAAAAAAAAACYAgAAZHJzL2Rvd25y&#10;ZXYueG1sUEsFBgAAAAAEAAQA9QAAAIU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</w:t>
                        </w:r>
                      </w:p>
                    </w:txbxContent>
                  </v:textbox>
                </v:shape>
                <v:shape id="Поле 51" o:spid="_x0000_s1060" type="#_x0000_t202" style="position:absolute;left:4137120;top:337320;width:118800;height:26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ewcIA&#10;AADbAAAADwAAAGRycy9kb3ducmV2LnhtbESPQYvCMBSE7wv+h/AEL4umERS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l7BwgAAANsAAAAPAAAAAAAAAAAAAAAAAJgCAABkcnMvZG93&#10;bnJldi54bWxQSwUGAAAAAAQABAD1AAAAhwMAAAAA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</w:t>
                        </w:r>
                      </w:p>
                    </w:txbxContent>
                  </v:textbox>
                </v:shape>
                <v:shape id="Поле 52" o:spid="_x0000_s1061" type="#_x0000_t202" style="position:absolute;left:2509560;top:353520;width:118800;height:26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Ats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AtsMAAADbAAAADwAAAAAAAAAAAAAAAACYAgAAZHJzL2Rv&#10;d25yZXYueG1sUEsFBgAAAAAEAAQA9QAAAIgDAAAAAA=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</w:t>
                        </w:r>
                      </w:p>
                    </w:txbxContent>
                  </v:textbox>
                </v:shape>
                <v:shape id="Поле 53" o:spid="_x0000_s1062" type="#_x0000_t202" style="position:absolute;left:2152800;top:353520;width:118800;height:26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lLcQA&#10;AADbAAAADwAAAGRycy9kb3ducmV2LnhtbESPQWvCQBSE74L/YXlCL2I2sTTY1FWKWCi9NXrx9th9&#10;TUKzb0N2m6T++m5B8DjMzDfMdj/ZVgzU+8axgixJQRBrZxquFJxPb6sNCB+QDbaOScEvedjv5rMt&#10;FsaN/ElDGSoRIewLVFCH0BVSel2TRZ+4jjh6X663GKLsK2l6HCPctnKdprm02HBcqLGjQ036u/yx&#10;CvLp2C0/nmk9XnU78OWaZYEypR4W0+sLiEBTuIdv7Xej4OkR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UZS3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</w:t>
                        </w:r>
                      </w:p>
                    </w:txbxContent>
                  </v:textbox>
                </v:shape>
                <v:shape id="Поле 54" o:spid="_x0000_s1063" type="#_x0000_t202" style="position:absolute;left:1347480;top:353520;width:118800;height:26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9WcQA&#10;AADbAAAADwAAAGRycy9kb3ducmV2LnhtbESPQWvCQBSE74L/YXlCL2I2kTbY1FWKWCi9NXrx9th9&#10;TUKzb0N2m6T++m5B8DjMzDfMdj/ZVgzU+8axgixJQRBrZxquFJxPb6sNCB+QDbaOScEvedjv5rMt&#10;FsaN/ElDGSoRIewLVFCH0BVSel2TRZ+4jjh6X663GKLsK2l6HCPctnKdprm02HBcqLGjQ036u/yx&#10;CvLp2C0/nmk9XnU78OWaZYEypR4W0+sLiEBTuIdv7Xej4OkR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/VnEAAAA2wAAAA8AAAAAAAAAAAAAAAAAmAIAAGRycy9k&#10;b3ducmV2LnhtbFBLBQYAAAAABAAEAPUAAACJAwAAAAA=&#10;" filled="f" stroked="f">
                  <v:textbox style="mso-fit-shape-to-text:t"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</w:t>
                        </w:r>
                      </w:p>
                    </w:txbxContent>
                  </v:textbox>
                </v:shape>
                <v:rect id="Прямоугольник 55" o:spid="_x0000_s1064" style="position:absolute;left:3067200;top:384120;width:240840;height:28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shape id="Поле 56" o:spid="_x0000_s1065" type="#_x0000_t202" style="position:absolute;left:3040560;top:361440;width:462960;height:26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375FB" w:rsidRDefault="008375FB" w:rsidP="008375FB">
                        <w:pPr>
                          <w:overflowPunct w:val="0"/>
                        </w:pPr>
                        <w:r>
                          <w:rPr>
                            <w:rFonts w:ascii="Symbol" w:hAnsi="Symbol" w:cs="Symbol"/>
                            <w:b/>
                            <w:color w:val="000000"/>
                            <w:sz w:val="34"/>
                            <w:szCs w:val="22"/>
                            <w:lang w:eastAsia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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22"/>
                            <w:lang w:eastAsia="en-US"/>
                          </w:rPr>
                          <w:t>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75FB" w:rsidRPr="00DE0E34" w:rsidRDefault="008375FB" w:rsidP="008375FB">
      <w:pPr>
        <w:suppressAutoHyphens/>
        <w:ind w:firstLine="540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где: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noProof/>
          <w:sz w:val="18"/>
          <w:szCs w:val="18"/>
        </w:rPr>
        <w:drawing>
          <wp:inline distT="0" distB="0" distL="0" distR="0" wp14:anchorId="1402B15E" wp14:editId="465B1187">
            <wp:extent cx="447675" cy="323850"/>
            <wp:effectExtent l="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E34">
        <w:rPr>
          <w:sz w:val="18"/>
          <w:szCs w:val="18"/>
        </w:rPr>
        <w:t xml:space="preserve"> - объем финансирования дошкольной организации </w:t>
      </w:r>
      <w:r w:rsidRPr="00DE0E34">
        <w:rPr>
          <w:bCs/>
          <w:sz w:val="18"/>
          <w:szCs w:val="18"/>
        </w:rPr>
        <w:t>части расходов на оплату труда</w:t>
      </w:r>
      <w:r w:rsidRPr="00DE0E34">
        <w:rPr>
          <w:sz w:val="18"/>
          <w:szCs w:val="18"/>
        </w:rPr>
        <w:t xml:space="preserve"> и учебных расходов;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c - количество режимов функционирования групп;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g - режим функционирования групп;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noProof/>
          <w:sz w:val="18"/>
          <w:szCs w:val="18"/>
        </w:rPr>
        <w:drawing>
          <wp:inline distT="0" distB="0" distL="0" distR="0" wp14:anchorId="1812F23C" wp14:editId="29E3A17E">
            <wp:extent cx="361950" cy="323850"/>
            <wp:effectExtent l="0" t="0" r="0" b="0"/>
            <wp:docPr id="5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E34">
        <w:rPr>
          <w:sz w:val="18"/>
          <w:szCs w:val="1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в части расходов на оплату труда, согласно приложения №1к методике;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P</w:t>
      </w:r>
      <w:r w:rsidRPr="00DE0E34">
        <w:rPr>
          <w:sz w:val="18"/>
          <w:szCs w:val="18"/>
          <w:vertAlign w:val="subscript"/>
        </w:rPr>
        <w:t>g</w:t>
      </w:r>
      <w:r w:rsidRPr="00DE0E34">
        <w:rPr>
          <w:sz w:val="18"/>
          <w:szCs w:val="18"/>
        </w:rPr>
        <w:t xml:space="preserve"> - коэффициент, учитывающий g-й режим функционирования групп: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1,0 - для групп с режимом функционирования от 8 до 12 часов в день;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0,5 - для групп с режимом функционирования от 4 до 5 часов в день;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0,33 - для групп с режимом функционирования от 3 до 3,5 часов в день;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lastRenderedPageBreak/>
        <w:t>К</w:t>
      </w:r>
      <w:r w:rsidRPr="00DE0E34">
        <w:rPr>
          <w:sz w:val="18"/>
          <w:szCs w:val="18"/>
          <w:vertAlign w:val="subscript"/>
        </w:rPr>
        <w:t>gi</w:t>
      </w:r>
      <w:r w:rsidRPr="00DE0E34">
        <w:rPr>
          <w:sz w:val="18"/>
          <w:szCs w:val="18"/>
        </w:rPr>
        <w:t xml:space="preserve"> - среднегодовое количество групп g-го режима функционирования в муниципальных дошкольных образовательных организациях;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П – поправочный коэффициент в части оплаты труда, учитывающий отклонение уровня средней заработной платы педагогических работников на одну ставку между образовательными организациями, расположенными на территории Орловского района, согласно приложения №2 к методике;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N</w:t>
      </w:r>
      <w:r w:rsidRPr="00DE0E34">
        <w:rPr>
          <w:sz w:val="18"/>
          <w:szCs w:val="18"/>
          <w:vertAlign w:val="superscript"/>
        </w:rPr>
        <w:t>ур</w:t>
      </w:r>
      <w:r w:rsidRPr="00DE0E34">
        <w:rPr>
          <w:sz w:val="18"/>
          <w:szCs w:val="18"/>
        </w:rPr>
        <w:t xml:space="preserve"> - норматив финансового обеспечения образовательной деятельности муниципальных дошкольных образовательных организаций в части учебных расходов, согласно приложения №1 к методике;</w:t>
      </w:r>
    </w:p>
    <w:p w:rsidR="008375FB" w:rsidRPr="00DE0E34" w:rsidRDefault="008375FB" w:rsidP="008375FB">
      <w:pPr>
        <w:suppressAutoHyphens/>
        <w:ind w:firstLine="539"/>
        <w:jc w:val="both"/>
        <w:rPr>
          <w:sz w:val="18"/>
          <w:szCs w:val="18"/>
        </w:rPr>
      </w:pPr>
      <w:r w:rsidRPr="00DE0E34">
        <w:rPr>
          <w:sz w:val="18"/>
          <w:szCs w:val="18"/>
        </w:rPr>
        <w:t>П – поправочный коэффициент в части учебных расходов.</w:t>
      </w:r>
    </w:p>
    <w:p w:rsidR="008375FB" w:rsidRPr="00DE0E34" w:rsidRDefault="008375FB" w:rsidP="008375FB">
      <w:pPr>
        <w:suppressAutoHyphens/>
        <w:ind w:firstLine="851"/>
        <w:jc w:val="center"/>
        <w:rPr>
          <w:b/>
          <w:bCs/>
          <w:sz w:val="18"/>
          <w:szCs w:val="18"/>
        </w:rPr>
      </w:pPr>
      <w:r w:rsidRPr="00DE0E34">
        <w:rPr>
          <w:b/>
          <w:bCs/>
          <w:sz w:val="18"/>
          <w:szCs w:val="18"/>
        </w:rPr>
        <w:t xml:space="preserve">_________________________________                                                                                       </w:t>
      </w:r>
    </w:p>
    <w:p w:rsidR="008375FB" w:rsidRPr="00DE0E34" w:rsidRDefault="008375FB" w:rsidP="008375FB">
      <w:pPr>
        <w:suppressAutoHyphens/>
        <w:ind w:firstLine="851"/>
        <w:jc w:val="center"/>
        <w:rPr>
          <w:b/>
          <w:bCs/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  <w:r w:rsidRPr="00DE0E34">
        <w:rPr>
          <w:sz w:val="18"/>
          <w:szCs w:val="18"/>
        </w:rPr>
        <w:t>Приложение №1 к методике</w:t>
      </w:r>
    </w:p>
    <w:p w:rsidR="008375FB" w:rsidRPr="00DE0E34" w:rsidRDefault="008375FB" w:rsidP="008375FB">
      <w:pPr>
        <w:suppressAutoHyphens/>
        <w:ind w:firstLine="851"/>
        <w:jc w:val="center"/>
        <w:rPr>
          <w:sz w:val="18"/>
          <w:szCs w:val="18"/>
        </w:rPr>
      </w:pPr>
      <w:r w:rsidRPr="00DE0E34">
        <w:rPr>
          <w:sz w:val="18"/>
          <w:szCs w:val="18"/>
        </w:rPr>
        <w:t xml:space="preserve">                                                                                          утверждено  постановлением</w:t>
      </w:r>
    </w:p>
    <w:p w:rsidR="008375FB" w:rsidRPr="00DE0E34" w:rsidRDefault="008375FB" w:rsidP="008375FB">
      <w:pPr>
        <w:suppressAutoHyphens/>
        <w:ind w:firstLine="851"/>
        <w:jc w:val="center"/>
        <w:rPr>
          <w:sz w:val="18"/>
          <w:szCs w:val="18"/>
        </w:rPr>
      </w:pPr>
      <w:r w:rsidRPr="00DE0E34">
        <w:rPr>
          <w:sz w:val="18"/>
          <w:szCs w:val="18"/>
        </w:rPr>
        <w:t xml:space="preserve">                                                                                         администрации Орловского</w:t>
      </w:r>
    </w:p>
    <w:p w:rsidR="008375FB" w:rsidRPr="00DE0E34" w:rsidRDefault="008375FB" w:rsidP="008375FB">
      <w:pPr>
        <w:suppressAutoHyphens/>
        <w:ind w:firstLine="851"/>
        <w:jc w:val="center"/>
        <w:rPr>
          <w:b/>
          <w:bCs/>
          <w:sz w:val="18"/>
          <w:szCs w:val="18"/>
          <w:u w:val="single"/>
        </w:rPr>
      </w:pPr>
      <w:r w:rsidRPr="00DE0E34">
        <w:rPr>
          <w:sz w:val="18"/>
          <w:szCs w:val="18"/>
        </w:rPr>
        <w:t xml:space="preserve">                                                                                 района от 30.12.2022  №</w:t>
      </w:r>
      <w:r w:rsidRPr="00DE0E34">
        <w:rPr>
          <w:sz w:val="18"/>
          <w:szCs w:val="18"/>
          <w:u w:val="single"/>
        </w:rPr>
        <w:t xml:space="preserve"> 766-п</w:t>
      </w:r>
    </w:p>
    <w:p w:rsidR="008375FB" w:rsidRPr="00DE0E34" w:rsidRDefault="008375FB" w:rsidP="008375FB">
      <w:pPr>
        <w:suppressAutoHyphens/>
        <w:jc w:val="center"/>
        <w:rPr>
          <w:b/>
          <w:bCs/>
          <w:sz w:val="18"/>
          <w:szCs w:val="18"/>
        </w:rPr>
      </w:pPr>
    </w:p>
    <w:p w:rsidR="008375FB" w:rsidRPr="00DE0E34" w:rsidRDefault="008375FB" w:rsidP="008375FB">
      <w:pPr>
        <w:suppressAutoHyphens/>
        <w:jc w:val="center"/>
        <w:rPr>
          <w:sz w:val="18"/>
          <w:szCs w:val="18"/>
        </w:rPr>
      </w:pPr>
      <w:r w:rsidRPr="00DE0E34">
        <w:rPr>
          <w:b/>
          <w:bCs/>
          <w:sz w:val="18"/>
          <w:szCs w:val="18"/>
        </w:rPr>
        <w:t>НОРМАТИВЫ</w:t>
      </w:r>
      <w:r w:rsidRPr="00DE0E34">
        <w:rPr>
          <w:b/>
          <w:bCs/>
          <w:sz w:val="18"/>
          <w:szCs w:val="18"/>
        </w:rPr>
        <w:br/>
        <w:t>финансового обеспечения образовательной деятельности</w:t>
      </w:r>
      <w:r w:rsidRPr="00DE0E34">
        <w:rPr>
          <w:b/>
          <w:sz w:val="18"/>
          <w:szCs w:val="18"/>
        </w:rPr>
        <w:t xml:space="preserve"> дошкольных образовательных организаций в Орловском районе Кировской области</w:t>
      </w:r>
      <w:r w:rsidRPr="00DE0E34">
        <w:rPr>
          <w:bCs/>
          <w:sz w:val="18"/>
          <w:szCs w:val="18"/>
        </w:rPr>
        <w:t xml:space="preserve"> </w:t>
      </w:r>
    </w:p>
    <w:p w:rsidR="008375FB" w:rsidRPr="00DE0E34" w:rsidRDefault="008375FB" w:rsidP="008375FB">
      <w:pPr>
        <w:suppressAutoHyphens/>
        <w:spacing w:before="280" w:beforeAutospacing="1" w:after="280" w:afterAutospacing="1"/>
        <w:jc w:val="both"/>
        <w:rPr>
          <w:sz w:val="18"/>
          <w:szCs w:val="18"/>
        </w:rPr>
      </w:pPr>
      <w:r w:rsidRPr="00DE0E34">
        <w:rPr>
          <w:sz w:val="18"/>
          <w:szCs w:val="18"/>
        </w:rPr>
        <w:br/>
        <w:t>1. Нормативы финансового обеспечения образовательной деятельности дошкольных образовательных организаций в Орловском районе  Кировской области применяются для определения объемов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организациях.</w:t>
      </w:r>
      <w:r w:rsidRPr="00DE0E34">
        <w:rPr>
          <w:sz w:val="18"/>
          <w:szCs w:val="18"/>
        </w:rPr>
        <w:br/>
      </w:r>
      <w:r w:rsidRPr="00DE0E34">
        <w:rPr>
          <w:sz w:val="18"/>
          <w:szCs w:val="18"/>
        </w:rPr>
        <w:br/>
        <w:t xml:space="preserve">2. Нормативы в части расходов на оплату труда работников с начислениями и учебных расходов: </w:t>
      </w:r>
    </w:p>
    <w:tbl>
      <w:tblPr>
        <w:tblW w:w="9445" w:type="dxa"/>
        <w:jc w:val="center"/>
        <w:tblCellMar>
          <w:top w:w="15" w:type="dxa"/>
          <w:left w:w="149" w:type="dxa"/>
          <w:bottom w:w="15" w:type="dxa"/>
          <w:right w:w="149" w:type="dxa"/>
        </w:tblCellMar>
        <w:tblLook w:val="0000" w:firstRow="0" w:lastRow="0" w:firstColumn="0" w:lastColumn="0" w:noHBand="0" w:noVBand="0"/>
      </w:tblPr>
      <w:tblGrid>
        <w:gridCol w:w="3913"/>
        <w:gridCol w:w="2790"/>
        <w:gridCol w:w="2742"/>
      </w:tblGrid>
      <w:tr w:rsidR="008375FB" w:rsidRPr="00DE0E34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br/>
              <w:t>Год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Нормативы в части расходов на оплату труда работников с начислениями и учебных расходов в расчете на одну группу в год (рублей)</w:t>
            </w:r>
          </w:p>
        </w:tc>
      </w:tr>
      <w:tr w:rsidR="008375FB" w:rsidRPr="00DE0E34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5" w:type="dxa"/>
              <w:right w:w="15" w:type="dxa"/>
            </w:tcMar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Учебные расходы</w:t>
            </w:r>
          </w:p>
        </w:tc>
      </w:tr>
      <w:tr w:rsidR="008375FB" w:rsidRPr="00DE0E34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2022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816856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5" w:type="dxa"/>
              <w:right w:w="15" w:type="dxa"/>
            </w:tcMar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14084</w:t>
            </w:r>
          </w:p>
        </w:tc>
      </w:tr>
      <w:tr w:rsidR="008375FB" w:rsidRPr="00DE0E34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2023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737598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5" w:type="dxa"/>
              <w:right w:w="15" w:type="dxa"/>
            </w:tcMar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14084</w:t>
            </w:r>
          </w:p>
        </w:tc>
      </w:tr>
      <w:tr w:rsidR="008375FB" w:rsidRPr="00DE0E34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2024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737598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5" w:type="dxa"/>
              <w:right w:w="15" w:type="dxa"/>
            </w:tcMar>
          </w:tcPr>
          <w:p w:rsidR="008375FB" w:rsidRPr="00DE0E34" w:rsidRDefault="008375FB" w:rsidP="002B13E6">
            <w:pPr>
              <w:suppressAutoHyphens/>
              <w:spacing w:beforeAutospacing="1" w:afterAutospacing="1"/>
              <w:jc w:val="center"/>
              <w:rPr>
                <w:sz w:val="18"/>
                <w:szCs w:val="18"/>
              </w:rPr>
            </w:pPr>
            <w:r w:rsidRPr="00DE0E34">
              <w:rPr>
                <w:sz w:val="18"/>
                <w:szCs w:val="18"/>
              </w:rPr>
              <w:t>14084</w:t>
            </w:r>
          </w:p>
        </w:tc>
      </w:tr>
    </w:tbl>
    <w:p w:rsidR="008375FB" w:rsidRPr="00DE0E34" w:rsidRDefault="008375FB" w:rsidP="008375FB">
      <w:pPr>
        <w:suppressAutoHyphens/>
        <w:rPr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center"/>
        <w:rPr>
          <w:b/>
          <w:bCs/>
          <w:sz w:val="18"/>
          <w:szCs w:val="18"/>
          <w:u w:val="single"/>
        </w:rPr>
      </w:pPr>
      <w:r w:rsidRPr="00DE0E34">
        <w:rPr>
          <w:bCs/>
          <w:sz w:val="18"/>
          <w:szCs w:val="18"/>
        </w:rPr>
        <w:t xml:space="preserve">_______________________            </w:t>
      </w:r>
    </w:p>
    <w:p w:rsidR="008375FB" w:rsidRPr="00DE0E34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</w:p>
    <w:p w:rsidR="008375FB" w:rsidRPr="00DE0E34" w:rsidRDefault="008375FB" w:rsidP="008375FB">
      <w:pPr>
        <w:suppressAutoHyphens/>
        <w:ind w:firstLine="851"/>
        <w:jc w:val="right"/>
        <w:rPr>
          <w:sz w:val="18"/>
          <w:szCs w:val="18"/>
        </w:rPr>
      </w:pPr>
      <w:r w:rsidRPr="00DE0E34">
        <w:rPr>
          <w:sz w:val="18"/>
          <w:szCs w:val="18"/>
        </w:rPr>
        <w:t>Приложение №2 к методике</w:t>
      </w:r>
    </w:p>
    <w:p w:rsidR="008375FB" w:rsidRPr="00DE0E34" w:rsidRDefault="008375FB" w:rsidP="008375FB">
      <w:pPr>
        <w:suppressAutoHyphens/>
        <w:ind w:firstLine="851"/>
        <w:jc w:val="center"/>
        <w:rPr>
          <w:sz w:val="18"/>
          <w:szCs w:val="18"/>
        </w:rPr>
      </w:pPr>
      <w:r w:rsidRPr="00DE0E34">
        <w:rPr>
          <w:sz w:val="18"/>
          <w:szCs w:val="18"/>
        </w:rPr>
        <w:t xml:space="preserve">                                                                                          утверждено  постановлением</w:t>
      </w:r>
    </w:p>
    <w:p w:rsidR="008375FB" w:rsidRPr="00DE0E34" w:rsidRDefault="008375FB" w:rsidP="008375FB">
      <w:pPr>
        <w:suppressAutoHyphens/>
        <w:ind w:firstLine="851"/>
        <w:jc w:val="center"/>
        <w:rPr>
          <w:sz w:val="18"/>
          <w:szCs w:val="18"/>
        </w:rPr>
      </w:pPr>
      <w:r w:rsidRPr="00DE0E34">
        <w:rPr>
          <w:sz w:val="18"/>
          <w:szCs w:val="18"/>
        </w:rPr>
        <w:t xml:space="preserve">                                                                                         администрации Орловского</w:t>
      </w:r>
    </w:p>
    <w:p w:rsidR="008375FB" w:rsidRPr="00DE0E34" w:rsidRDefault="008375FB" w:rsidP="008375FB">
      <w:pPr>
        <w:suppressAutoHyphens/>
        <w:ind w:firstLine="851"/>
        <w:jc w:val="center"/>
        <w:rPr>
          <w:b/>
          <w:bCs/>
          <w:sz w:val="18"/>
          <w:szCs w:val="18"/>
          <w:u w:val="single"/>
        </w:rPr>
      </w:pPr>
      <w:r w:rsidRPr="00DE0E34">
        <w:rPr>
          <w:sz w:val="18"/>
          <w:szCs w:val="18"/>
        </w:rPr>
        <w:t xml:space="preserve">                                                                                 района от </w:t>
      </w:r>
      <w:r w:rsidRPr="00DE0E34">
        <w:rPr>
          <w:sz w:val="18"/>
          <w:szCs w:val="18"/>
          <w:u w:val="single"/>
        </w:rPr>
        <w:t xml:space="preserve">30.12.2022 </w:t>
      </w:r>
      <w:r w:rsidRPr="00DE0E34">
        <w:rPr>
          <w:sz w:val="18"/>
          <w:szCs w:val="18"/>
        </w:rPr>
        <w:t>№ 766-п</w:t>
      </w:r>
      <w:r w:rsidRPr="00DE0E34">
        <w:rPr>
          <w:sz w:val="18"/>
          <w:szCs w:val="18"/>
          <w:u w:val="single"/>
        </w:rPr>
        <w:t xml:space="preserve"> </w:t>
      </w:r>
    </w:p>
    <w:p w:rsidR="008375FB" w:rsidRPr="00DE0E34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</w:p>
    <w:p w:rsidR="008375FB" w:rsidRPr="00DE0E34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</w:p>
    <w:p w:rsidR="008375FB" w:rsidRPr="00DE0E34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  <w:r w:rsidRPr="00DE0E34">
        <w:rPr>
          <w:b/>
          <w:bCs/>
          <w:color w:val="000000"/>
          <w:sz w:val="18"/>
          <w:szCs w:val="18"/>
        </w:rPr>
        <w:t xml:space="preserve">Поправочный коэффициент </w:t>
      </w:r>
    </w:p>
    <w:p w:rsidR="008375FB" w:rsidRPr="00DE0E34" w:rsidRDefault="008375FB" w:rsidP="008375FB">
      <w:pPr>
        <w:suppressAutoHyphens/>
        <w:spacing w:after="120"/>
        <w:jc w:val="center"/>
        <w:rPr>
          <w:sz w:val="18"/>
          <w:szCs w:val="18"/>
        </w:rPr>
      </w:pPr>
      <w:r w:rsidRPr="00DE0E34">
        <w:rPr>
          <w:b/>
          <w:sz w:val="18"/>
          <w:szCs w:val="18"/>
        </w:rPr>
        <w:t>в части оплаты труда, учитывающей отклонение уровня средней заработной платы педагогических работников на одну ставку между образовательными организациями, расположенными на территории Орловского</w:t>
      </w:r>
      <w:r w:rsidRPr="00DE0E34">
        <w:rPr>
          <w:sz w:val="18"/>
          <w:szCs w:val="18"/>
        </w:rPr>
        <w:t xml:space="preserve"> </w:t>
      </w:r>
      <w:r w:rsidRPr="00DE0E34">
        <w:rPr>
          <w:b/>
          <w:sz w:val="18"/>
          <w:szCs w:val="18"/>
        </w:rPr>
        <w:t>района и в части учебных расходов</w:t>
      </w:r>
    </w:p>
    <w:p w:rsidR="008375FB" w:rsidRPr="00DE0E34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</w:p>
    <w:tbl>
      <w:tblPr>
        <w:tblW w:w="8961" w:type="dxa"/>
        <w:tblLook w:val="00A0" w:firstRow="1" w:lastRow="0" w:firstColumn="1" w:lastColumn="0" w:noHBand="0" w:noVBand="0"/>
      </w:tblPr>
      <w:tblGrid>
        <w:gridCol w:w="5224"/>
        <w:gridCol w:w="1868"/>
        <w:gridCol w:w="1869"/>
      </w:tblGrid>
      <w:tr w:rsidR="008375FB" w:rsidRPr="00DE0E34" w:rsidTr="002B13E6">
        <w:trPr>
          <w:trHeight w:val="1635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 w:rsidRPr="00DE0E34">
              <w:rPr>
                <w:b/>
                <w:bCs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FB" w:rsidRPr="00DE0E34" w:rsidRDefault="008375FB" w:rsidP="002B13E6">
            <w:pPr>
              <w:suppressAutoHyphens/>
              <w:rPr>
                <w:color w:val="000000"/>
                <w:sz w:val="18"/>
                <w:szCs w:val="18"/>
              </w:rPr>
            </w:pPr>
            <w:r w:rsidRPr="00DE0E34">
              <w:rPr>
                <w:b/>
                <w:bCs/>
                <w:color w:val="000000"/>
                <w:sz w:val="18"/>
                <w:szCs w:val="18"/>
              </w:rPr>
              <w:t>Значение коэффициента, в части оплаты труда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5FB" w:rsidRPr="00DE0E34" w:rsidRDefault="008375FB" w:rsidP="002B13E6">
            <w:pPr>
              <w:suppressAutoHyphens/>
              <w:rPr>
                <w:color w:val="000000"/>
                <w:sz w:val="18"/>
                <w:szCs w:val="18"/>
              </w:rPr>
            </w:pPr>
            <w:r w:rsidRPr="00DE0E34">
              <w:rPr>
                <w:b/>
                <w:bCs/>
                <w:color w:val="000000"/>
                <w:sz w:val="18"/>
                <w:szCs w:val="18"/>
              </w:rPr>
              <w:t>Значение коэффициента, в части учебных расходов</w:t>
            </w:r>
            <w:r w:rsidRPr="00DE0E3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375FB" w:rsidRPr="00DE0E34" w:rsidTr="002B13E6">
        <w:trPr>
          <w:trHeight w:val="27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МКДОУ ДС ОРВ №3 г. Орлова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0,8989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375FB" w:rsidRPr="00DE0E34" w:rsidTr="002B13E6">
        <w:trPr>
          <w:trHeight w:val="27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МКДОУ ДС ОРВ «Теремок» г. Орлова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1,107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375FB" w:rsidRPr="00DE0E34" w:rsidTr="002B13E6">
        <w:trPr>
          <w:trHeight w:val="27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МКДОУ ДС ОРВ «Калинка» г. Орлова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0,99103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375FB" w:rsidRPr="00DE0E34" w:rsidTr="002B13E6">
        <w:trPr>
          <w:trHeight w:val="27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МКДОУ ДС ОРВ «Золотой ключик» д. Кузнецы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0,93053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DE0E34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DE0E34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8375FB" w:rsidRPr="00DE0E34" w:rsidRDefault="008375FB" w:rsidP="008375FB">
      <w:pPr>
        <w:suppressAutoHyphens/>
        <w:rPr>
          <w:sz w:val="18"/>
          <w:szCs w:val="18"/>
        </w:rPr>
      </w:pPr>
    </w:p>
    <w:p w:rsidR="008375FB" w:rsidRPr="00DE0E34" w:rsidRDefault="008375FB" w:rsidP="008375FB">
      <w:pPr>
        <w:suppressAutoHyphens/>
        <w:rPr>
          <w:sz w:val="18"/>
          <w:szCs w:val="18"/>
        </w:rPr>
      </w:pPr>
      <w:r w:rsidRPr="00DE0E34">
        <w:rPr>
          <w:sz w:val="18"/>
          <w:szCs w:val="18"/>
        </w:rPr>
        <w:t xml:space="preserve">                          _________________________</w:t>
      </w:r>
    </w:p>
    <w:p w:rsidR="008375FB" w:rsidRPr="00155F9B" w:rsidRDefault="008375FB" w:rsidP="008375FB">
      <w:pPr>
        <w:tabs>
          <w:tab w:val="left" w:pos="4007"/>
        </w:tabs>
        <w:rPr>
          <w:sz w:val="18"/>
          <w:szCs w:val="18"/>
        </w:rPr>
      </w:pPr>
    </w:p>
    <w:p w:rsidR="008375FB" w:rsidRPr="00155F9B" w:rsidRDefault="008375FB" w:rsidP="008375FB">
      <w:pPr>
        <w:suppressAutoHyphens/>
        <w:jc w:val="center"/>
        <w:rPr>
          <w:b/>
          <w:bCs/>
          <w:sz w:val="18"/>
          <w:szCs w:val="18"/>
        </w:rPr>
      </w:pPr>
      <w:r w:rsidRPr="00155F9B">
        <w:rPr>
          <w:noProof/>
          <w:sz w:val="18"/>
          <w:szCs w:val="18"/>
        </w:rPr>
        <w:lastRenderedPageBreak/>
        <w:drawing>
          <wp:inline distT="0" distB="0" distL="0" distR="0" wp14:anchorId="27F0C12C" wp14:editId="5A2F7054">
            <wp:extent cx="409575" cy="5238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B" w:rsidRPr="00155F9B" w:rsidRDefault="008375FB" w:rsidP="008375FB">
      <w:pPr>
        <w:suppressAutoHyphens/>
        <w:jc w:val="center"/>
        <w:rPr>
          <w:b/>
          <w:bCs/>
          <w:sz w:val="18"/>
          <w:szCs w:val="18"/>
        </w:rPr>
      </w:pPr>
      <w:r w:rsidRPr="00155F9B">
        <w:rPr>
          <w:b/>
          <w:bCs/>
          <w:sz w:val="18"/>
          <w:szCs w:val="18"/>
        </w:rPr>
        <w:t>АДМИНИСТРАЦИЯ ОРЛОВСКОГО РАЙОНА</w:t>
      </w:r>
    </w:p>
    <w:p w:rsidR="008375FB" w:rsidRPr="00155F9B" w:rsidRDefault="008375FB" w:rsidP="008375FB">
      <w:pPr>
        <w:suppressAutoHyphens/>
        <w:ind w:right="283"/>
        <w:jc w:val="center"/>
        <w:rPr>
          <w:b/>
          <w:bCs/>
          <w:sz w:val="18"/>
          <w:szCs w:val="18"/>
        </w:rPr>
      </w:pPr>
      <w:r w:rsidRPr="00155F9B">
        <w:rPr>
          <w:b/>
          <w:bCs/>
          <w:sz w:val="18"/>
          <w:szCs w:val="18"/>
        </w:rPr>
        <w:t>КИРОВСКОЙ ОБЛАСТИ</w:t>
      </w:r>
    </w:p>
    <w:p w:rsidR="008375FB" w:rsidRPr="00155F9B" w:rsidRDefault="008375FB" w:rsidP="008375FB">
      <w:pPr>
        <w:suppressAutoHyphens/>
        <w:jc w:val="center"/>
        <w:rPr>
          <w:sz w:val="18"/>
          <w:szCs w:val="18"/>
        </w:rPr>
      </w:pPr>
    </w:p>
    <w:p w:rsidR="008375FB" w:rsidRPr="00155F9B" w:rsidRDefault="008375FB" w:rsidP="008375FB">
      <w:pPr>
        <w:suppressAutoHyphens/>
        <w:jc w:val="center"/>
        <w:rPr>
          <w:b/>
          <w:bCs/>
          <w:sz w:val="18"/>
          <w:szCs w:val="18"/>
        </w:rPr>
      </w:pPr>
      <w:r w:rsidRPr="00155F9B">
        <w:rPr>
          <w:b/>
          <w:bCs/>
          <w:sz w:val="18"/>
          <w:szCs w:val="18"/>
        </w:rPr>
        <w:t>ПОСТАНОВЛЕНИЕ</w:t>
      </w:r>
    </w:p>
    <w:p w:rsidR="008375FB" w:rsidRPr="00155F9B" w:rsidRDefault="008375FB" w:rsidP="008375FB">
      <w:pPr>
        <w:suppressAutoHyphens/>
        <w:jc w:val="center"/>
        <w:rPr>
          <w:b/>
          <w:bCs/>
          <w:sz w:val="18"/>
          <w:szCs w:val="18"/>
        </w:rPr>
      </w:pPr>
    </w:p>
    <w:p w:rsidR="008375FB" w:rsidRPr="00155F9B" w:rsidRDefault="008375FB" w:rsidP="008375FB">
      <w:pPr>
        <w:tabs>
          <w:tab w:val="left" w:pos="240"/>
        </w:tabs>
        <w:suppressAutoHyphens/>
        <w:jc w:val="center"/>
        <w:rPr>
          <w:color w:val="000000"/>
          <w:spacing w:val="-10"/>
          <w:sz w:val="18"/>
          <w:szCs w:val="18"/>
        </w:rPr>
      </w:pPr>
      <w:r w:rsidRPr="00155F9B">
        <w:rPr>
          <w:color w:val="000000"/>
          <w:spacing w:val="-10"/>
          <w:sz w:val="18"/>
          <w:szCs w:val="18"/>
          <w:u w:val="single"/>
        </w:rPr>
        <w:t>30.12.2022</w:t>
      </w:r>
      <w:r w:rsidRPr="00155F9B">
        <w:rPr>
          <w:color w:val="000000"/>
          <w:spacing w:val="-10"/>
          <w:sz w:val="18"/>
          <w:szCs w:val="18"/>
        </w:rPr>
        <w:t xml:space="preserve"> </w:t>
      </w:r>
      <w:r w:rsidRPr="00155F9B">
        <w:rPr>
          <w:color w:val="000000"/>
          <w:spacing w:val="-10"/>
          <w:sz w:val="18"/>
          <w:szCs w:val="18"/>
        </w:rPr>
        <w:tab/>
      </w:r>
      <w:r w:rsidRPr="00155F9B">
        <w:rPr>
          <w:color w:val="000000"/>
          <w:spacing w:val="-10"/>
          <w:sz w:val="18"/>
          <w:szCs w:val="18"/>
        </w:rPr>
        <w:tab/>
      </w:r>
      <w:r w:rsidRPr="00155F9B">
        <w:rPr>
          <w:color w:val="000000"/>
          <w:spacing w:val="-10"/>
          <w:sz w:val="18"/>
          <w:szCs w:val="18"/>
        </w:rPr>
        <w:tab/>
      </w:r>
      <w:r w:rsidRPr="00155F9B">
        <w:rPr>
          <w:color w:val="000000"/>
          <w:spacing w:val="-10"/>
          <w:sz w:val="18"/>
          <w:szCs w:val="18"/>
        </w:rPr>
        <w:tab/>
        <w:t xml:space="preserve">                                                                            № </w:t>
      </w:r>
      <w:r w:rsidRPr="00155F9B">
        <w:rPr>
          <w:color w:val="000000"/>
          <w:spacing w:val="-10"/>
          <w:sz w:val="18"/>
          <w:szCs w:val="18"/>
          <w:u w:val="single"/>
        </w:rPr>
        <w:t>767-п</w:t>
      </w:r>
    </w:p>
    <w:p w:rsidR="008375FB" w:rsidRPr="00155F9B" w:rsidRDefault="008375FB" w:rsidP="008375FB">
      <w:pPr>
        <w:suppressAutoHyphens/>
        <w:jc w:val="center"/>
        <w:rPr>
          <w:sz w:val="18"/>
          <w:szCs w:val="18"/>
        </w:rPr>
      </w:pPr>
      <w:r w:rsidRPr="00155F9B">
        <w:rPr>
          <w:sz w:val="18"/>
          <w:szCs w:val="18"/>
        </w:rPr>
        <w:t>г. Орлов</w:t>
      </w:r>
    </w:p>
    <w:p w:rsidR="008375FB" w:rsidRPr="00155F9B" w:rsidRDefault="008375FB" w:rsidP="008375FB">
      <w:pPr>
        <w:suppressAutoHyphens/>
        <w:spacing w:before="480"/>
        <w:jc w:val="center"/>
        <w:outlineLvl w:val="0"/>
        <w:rPr>
          <w:b/>
          <w:bCs/>
          <w:kern w:val="2"/>
          <w:sz w:val="18"/>
          <w:szCs w:val="18"/>
        </w:rPr>
      </w:pPr>
      <w:r w:rsidRPr="00155F9B">
        <w:rPr>
          <w:b/>
          <w:bCs/>
          <w:kern w:val="2"/>
          <w:sz w:val="18"/>
          <w:szCs w:val="18"/>
        </w:rPr>
        <w:t xml:space="preserve">О внесении изменения в постановление администрации Орловского района от 12.04.2022 №190-п     </w:t>
      </w:r>
    </w:p>
    <w:p w:rsidR="008375FB" w:rsidRPr="00155F9B" w:rsidRDefault="008375FB" w:rsidP="008375FB">
      <w:pPr>
        <w:suppressAutoHyphens/>
        <w:spacing w:before="240"/>
        <w:jc w:val="both"/>
        <w:rPr>
          <w:bCs/>
          <w:sz w:val="18"/>
          <w:szCs w:val="18"/>
        </w:rPr>
      </w:pPr>
      <w:r w:rsidRPr="00155F9B">
        <w:rPr>
          <w:color w:val="000000"/>
          <w:sz w:val="18"/>
          <w:szCs w:val="18"/>
          <w:shd w:val="clear" w:color="auto" w:fill="FFFFFF"/>
        </w:rPr>
        <w:t xml:space="preserve">  </w:t>
      </w:r>
      <w:r w:rsidRPr="00155F9B">
        <w:rPr>
          <w:color w:val="000000"/>
          <w:sz w:val="18"/>
          <w:szCs w:val="18"/>
          <w:shd w:val="clear" w:color="auto" w:fill="FFFFFF"/>
        </w:rPr>
        <w:tab/>
        <w:t xml:space="preserve">В целях определения порядка расчета нормативов финансового обеспечения на получение общедоступного и бесплатного дошкольного, начального общего, основного общего, среднего общего и дополнительного образования детей, в соответствии с Законом Кировской области от 14.10.2013 №320-ЗО «Об образовании в Кировской области», </w:t>
      </w:r>
      <w:r w:rsidRPr="00155F9B">
        <w:rPr>
          <w:sz w:val="18"/>
          <w:szCs w:val="18"/>
        </w:rPr>
        <w:t xml:space="preserve">администрация Орловского  района </w:t>
      </w:r>
      <w:r w:rsidRPr="00155F9B">
        <w:rPr>
          <w:bCs/>
          <w:sz w:val="18"/>
          <w:szCs w:val="18"/>
        </w:rPr>
        <w:t>ПОСТАНОВЛЯЕТ</w:t>
      </w:r>
      <w:r w:rsidRPr="00155F9B">
        <w:rPr>
          <w:sz w:val="18"/>
          <w:szCs w:val="18"/>
        </w:rPr>
        <w:t>:</w:t>
      </w:r>
    </w:p>
    <w:p w:rsidR="008375FB" w:rsidRPr="00155F9B" w:rsidRDefault="008375FB" w:rsidP="008375FB">
      <w:pPr>
        <w:suppressAutoHyphens/>
        <w:ind w:firstLine="360"/>
        <w:jc w:val="both"/>
        <w:rPr>
          <w:rFonts w:cs="Arial"/>
          <w:bCs/>
          <w:kern w:val="2"/>
          <w:sz w:val="18"/>
          <w:szCs w:val="18"/>
        </w:rPr>
      </w:pPr>
      <w:r w:rsidRPr="00155F9B">
        <w:rPr>
          <w:sz w:val="18"/>
          <w:szCs w:val="18"/>
        </w:rPr>
        <w:t xml:space="preserve">      1. Внести изменения в методику определения объёма финансового обеспечения образовательной деятельности общеобразовательных организаций в Орловском районе Кировской области, утверждённую постановлением администрации Орловского района от 12.04.2022 №190-п «Об утверждении М</w:t>
      </w:r>
      <w:r w:rsidRPr="00155F9B">
        <w:rPr>
          <w:rFonts w:cs="Arial"/>
          <w:bCs/>
          <w:kern w:val="2"/>
          <w:sz w:val="18"/>
          <w:szCs w:val="18"/>
        </w:rPr>
        <w:t>етодики определения объема финансового обеспечения образовательной деятельности общеобразовательных организаций в Орловском районе Кировской области» (далее - методика).</w:t>
      </w:r>
    </w:p>
    <w:p w:rsidR="008375FB" w:rsidRPr="00155F9B" w:rsidRDefault="008375FB" w:rsidP="008375FB">
      <w:pPr>
        <w:suppressAutoHyphens/>
        <w:ind w:firstLine="360"/>
        <w:jc w:val="both"/>
        <w:rPr>
          <w:sz w:val="18"/>
          <w:szCs w:val="18"/>
        </w:rPr>
      </w:pPr>
      <w:r w:rsidRPr="00155F9B">
        <w:rPr>
          <w:sz w:val="18"/>
          <w:szCs w:val="18"/>
        </w:rPr>
        <w:tab/>
        <w:t>1.1. приложение №1 к методике изложить в новой редакции согласно приложению №1;</w:t>
      </w:r>
    </w:p>
    <w:p w:rsidR="008375FB" w:rsidRPr="00155F9B" w:rsidRDefault="008375FB" w:rsidP="008375FB">
      <w:pPr>
        <w:suppressAutoHyphens/>
        <w:ind w:firstLine="360"/>
        <w:jc w:val="both"/>
        <w:rPr>
          <w:sz w:val="18"/>
          <w:szCs w:val="18"/>
        </w:rPr>
      </w:pPr>
      <w:r w:rsidRPr="00155F9B">
        <w:rPr>
          <w:sz w:val="18"/>
          <w:szCs w:val="18"/>
        </w:rPr>
        <w:t xml:space="preserve">     1.1. приложение №4 к методике изложить в новой редакции согласно приложению №2; </w:t>
      </w:r>
    </w:p>
    <w:p w:rsidR="008375FB" w:rsidRPr="00155F9B" w:rsidRDefault="008375FB" w:rsidP="008375FB">
      <w:pPr>
        <w:suppressAutoHyphens/>
        <w:ind w:firstLine="360"/>
        <w:jc w:val="both"/>
        <w:rPr>
          <w:sz w:val="18"/>
          <w:szCs w:val="18"/>
        </w:rPr>
      </w:pPr>
      <w:r w:rsidRPr="00155F9B">
        <w:rPr>
          <w:sz w:val="18"/>
          <w:szCs w:val="18"/>
        </w:rPr>
        <w:t xml:space="preserve">    </w:t>
      </w:r>
      <w:r w:rsidRPr="00155F9B">
        <w:rPr>
          <w:sz w:val="18"/>
          <w:szCs w:val="18"/>
        </w:rPr>
        <w:tab/>
        <w:t xml:space="preserve">1.2. приложение №5 к методике изложить в новой редакции согласно приложению №3; </w:t>
      </w:r>
    </w:p>
    <w:p w:rsidR="008375FB" w:rsidRPr="00155F9B" w:rsidRDefault="008375FB" w:rsidP="008375FB">
      <w:pPr>
        <w:suppressAutoHyphens/>
        <w:ind w:firstLine="360"/>
        <w:jc w:val="both"/>
        <w:rPr>
          <w:sz w:val="18"/>
          <w:szCs w:val="18"/>
        </w:rPr>
      </w:pPr>
      <w:r w:rsidRPr="00155F9B">
        <w:rPr>
          <w:sz w:val="18"/>
          <w:szCs w:val="18"/>
        </w:rPr>
        <w:t xml:space="preserve">     2. Управлению образования Орловского района использовать в работе методику определения объёма финансового обеспечения образовательной деятельности общеобразовательных организаций в Орловском районе Кировской области 2022 года, утверждённую  пунктом 1 настоящего постановления.     </w:t>
      </w:r>
    </w:p>
    <w:p w:rsidR="008375FB" w:rsidRPr="00155F9B" w:rsidRDefault="008375FB" w:rsidP="008375FB">
      <w:pPr>
        <w:suppressAutoHyphens/>
        <w:ind w:firstLine="360"/>
        <w:jc w:val="both"/>
        <w:rPr>
          <w:color w:val="000000"/>
          <w:sz w:val="18"/>
          <w:szCs w:val="18"/>
        </w:rPr>
      </w:pPr>
      <w:r w:rsidRPr="00155F9B">
        <w:rPr>
          <w:color w:val="000000"/>
          <w:sz w:val="18"/>
          <w:szCs w:val="18"/>
        </w:rPr>
        <w:t>3. Контроль за исполнением настоящего постановления возложить на Овчинникова А.Н., и.о. начальника управления образования Орловского района.</w:t>
      </w:r>
    </w:p>
    <w:p w:rsidR="008375FB" w:rsidRPr="00155F9B" w:rsidRDefault="008375FB" w:rsidP="008375FB">
      <w:pPr>
        <w:suppressAutoHyphens/>
        <w:ind w:firstLine="360"/>
        <w:jc w:val="both"/>
        <w:rPr>
          <w:color w:val="000000"/>
          <w:sz w:val="18"/>
          <w:szCs w:val="18"/>
        </w:rPr>
      </w:pPr>
      <w:r w:rsidRPr="00155F9B">
        <w:rPr>
          <w:color w:val="000000"/>
          <w:sz w:val="18"/>
          <w:szCs w:val="18"/>
        </w:rPr>
        <w:t>4.</w:t>
      </w:r>
      <w:r w:rsidRPr="00155F9B">
        <w:rPr>
          <w:sz w:val="18"/>
          <w:szCs w:val="18"/>
        </w:rPr>
        <w:t xml:space="preserve"> Опубликовать настоящее постановление в Информационном бюллетене органов местного самоуправления Орловский муниципальный район Кировской области.</w:t>
      </w:r>
    </w:p>
    <w:p w:rsidR="008375FB" w:rsidRPr="00155F9B" w:rsidRDefault="008375FB" w:rsidP="008375FB">
      <w:pPr>
        <w:suppressAutoHyphens/>
        <w:ind w:firstLine="360"/>
        <w:jc w:val="both"/>
        <w:rPr>
          <w:color w:val="000000"/>
          <w:sz w:val="18"/>
          <w:szCs w:val="18"/>
        </w:rPr>
      </w:pPr>
    </w:p>
    <w:p w:rsidR="008375FB" w:rsidRPr="00155F9B" w:rsidRDefault="008375FB" w:rsidP="008375FB">
      <w:pPr>
        <w:suppressAutoHyphens/>
        <w:ind w:firstLine="360"/>
        <w:jc w:val="both"/>
        <w:rPr>
          <w:sz w:val="18"/>
          <w:szCs w:val="18"/>
        </w:rPr>
      </w:pPr>
      <w:r w:rsidRPr="00155F9B">
        <w:rPr>
          <w:color w:val="000000"/>
          <w:sz w:val="18"/>
          <w:szCs w:val="18"/>
        </w:rPr>
        <w:t xml:space="preserve">5. </w:t>
      </w:r>
      <w:r w:rsidRPr="00155F9B">
        <w:rPr>
          <w:sz w:val="18"/>
          <w:szCs w:val="18"/>
        </w:rPr>
        <w:t>Настоящее постановление  вступает в силу с момента его опубликования.</w:t>
      </w:r>
    </w:p>
    <w:p w:rsidR="008375FB" w:rsidRPr="00155F9B" w:rsidRDefault="008375FB" w:rsidP="008375FB">
      <w:pPr>
        <w:suppressAutoHyphens/>
        <w:jc w:val="both"/>
        <w:rPr>
          <w:sz w:val="18"/>
          <w:szCs w:val="18"/>
        </w:rPr>
      </w:pPr>
    </w:p>
    <w:p w:rsidR="008375FB" w:rsidRPr="00155F9B" w:rsidRDefault="008375FB" w:rsidP="008375FB">
      <w:pPr>
        <w:suppressAutoHyphens/>
        <w:jc w:val="both"/>
        <w:rPr>
          <w:sz w:val="18"/>
          <w:szCs w:val="18"/>
        </w:rPr>
      </w:pPr>
    </w:p>
    <w:p w:rsidR="008375FB" w:rsidRPr="00155F9B" w:rsidRDefault="008375FB" w:rsidP="008375FB">
      <w:pPr>
        <w:suppressAutoHyphens/>
        <w:jc w:val="both"/>
        <w:rPr>
          <w:sz w:val="18"/>
          <w:szCs w:val="18"/>
        </w:rPr>
      </w:pPr>
      <w:r w:rsidRPr="00155F9B">
        <w:rPr>
          <w:sz w:val="18"/>
          <w:szCs w:val="18"/>
        </w:rPr>
        <w:t>Глава администрации</w:t>
      </w:r>
    </w:p>
    <w:p w:rsidR="008375FB" w:rsidRPr="00155F9B" w:rsidRDefault="008375FB" w:rsidP="008375FB">
      <w:pPr>
        <w:suppressAutoHyphens/>
        <w:jc w:val="both"/>
        <w:rPr>
          <w:color w:val="FF0000"/>
          <w:sz w:val="18"/>
          <w:szCs w:val="18"/>
        </w:rPr>
      </w:pPr>
      <w:r w:rsidRPr="00155F9B">
        <w:rPr>
          <w:sz w:val="18"/>
          <w:szCs w:val="18"/>
        </w:rPr>
        <w:t>Орловского района                     А.В.Аботуров</w:t>
      </w:r>
    </w:p>
    <w:p w:rsidR="008375FB" w:rsidRPr="00155F9B" w:rsidRDefault="008375FB" w:rsidP="008375FB">
      <w:pPr>
        <w:suppressAutoHyphens/>
        <w:jc w:val="both"/>
        <w:rPr>
          <w:bCs/>
          <w:sz w:val="18"/>
          <w:szCs w:val="18"/>
        </w:rPr>
      </w:pPr>
    </w:p>
    <w:p w:rsidR="008375FB" w:rsidRPr="00155F9B" w:rsidRDefault="008375FB" w:rsidP="008375FB">
      <w:pPr>
        <w:suppressAutoHyphens/>
        <w:jc w:val="both"/>
        <w:rPr>
          <w:sz w:val="18"/>
          <w:szCs w:val="18"/>
        </w:rPr>
      </w:pPr>
    </w:p>
    <w:p w:rsidR="008375FB" w:rsidRPr="00155F9B" w:rsidRDefault="008375FB" w:rsidP="008375FB">
      <w:pPr>
        <w:suppressAutoHyphens/>
        <w:jc w:val="both"/>
        <w:rPr>
          <w:sz w:val="18"/>
          <w:szCs w:val="1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8375FB" w:rsidRPr="00155F9B" w:rsidTr="002B13E6">
        <w:tc>
          <w:tcPr>
            <w:tcW w:w="4784" w:type="dxa"/>
          </w:tcPr>
          <w:p w:rsidR="008375FB" w:rsidRPr="00155F9B" w:rsidRDefault="008375FB" w:rsidP="002B13E6">
            <w:pPr>
              <w:suppressAutoHyphens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  <w:hideMark/>
          </w:tcPr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Приложение№1 к методике 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ab/>
              <w:t>Утверждено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 постановлением администрации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155F9B">
              <w:rPr>
                <w:rFonts w:eastAsiaTheme="minorHAnsi"/>
                <w:sz w:val="18"/>
                <w:szCs w:val="18"/>
                <w:lang w:eastAsia="en-US"/>
              </w:rPr>
              <w:t xml:space="preserve">Орловского района </w:t>
            </w:r>
          </w:p>
          <w:p w:rsidR="008375FB" w:rsidRPr="00155F9B" w:rsidRDefault="008375FB" w:rsidP="002B13E6">
            <w:pPr>
              <w:widowControl w:val="0"/>
              <w:suppressAutoHyphens/>
              <w:ind w:left="1516"/>
              <w:rPr>
                <w:rFonts w:ascii="Calibri" w:hAnsi="Calibri"/>
                <w:sz w:val="18"/>
                <w:szCs w:val="18"/>
                <w:u w:val="single"/>
                <w:lang w:eastAsia="en-US"/>
              </w:rPr>
            </w:pPr>
            <w:r w:rsidRPr="00155F9B">
              <w:rPr>
                <w:rFonts w:ascii="Calibri" w:hAnsi="Calibri"/>
                <w:sz w:val="18"/>
                <w:szCs w:val="18"/>
                <w:lang w:eastAsia="en-US"/>
              </w:rPr>
              <w:t xml:space="preserve">  о</w:t>
            </w:r>
            <w:r w:rsidRPr="00155F9B">
              <w:rPr>
                <w:rFonts w:ascii="Calibri" w:hAnsi="Calibri"/>
                <w:sz w:val="18"/>
                <w:szCs w:val="18"/>
                <w:u w:val="single"/>
                <w:lang w:eastAsia="en-US"/>
              </w:rPr>
              <w:t>т 30.12.2022 № 767-п</w:t>
            </w:r>
            <w:r w:rsidRPr="00155F9B">
              <w:rPr>
                <w:sz w:val="18"/>
                <w:szCs w:val="18"/>
                <w:u w:val="single"/>
                <w:lang w:eastAsia="en-US"/>
              </w:rPr>
              <w:t xml:space="preserve">                          </w:t>
            </w:r>
          </w:p>
          <w:p w:rsidR="008375FB" w:rsidRPr="00155F9B" w:rsidRDefault="008375FB" w:rsidP="002B13E6">
            <w:pPr>
              <w:suppressAutoHyphens/>
              <w:rPr>
                <w:rFonts w:ascii="Calibri" w:hAnsi="Calibri"/>
                <w:sz w:val="18"/>
                <w:szCs w:val="18"/>
                <w:u w:val="single"/>
                <w:lang w:eastAsia="en-US"/>
              </w:rPr>
            </w:pPr>
            <w:r w:rsidRPr="00155F9B">
              <w:rPr>
                <w:rFonts w:ascii="Calibri" w:hAnsi="Calibri"/>
                <w:sz w:val="18"/>
                <w:szCs w:val="18"/>
                <w:lang w:eastAsia="en-US"/>
              </w:rPr>
              <w:t xml:space="preserve">  </w:t>
            </w:r>
            <w:r w:rsidRPr="00155F9B">
              <w:rPr>
                <w:rFonts w:ascii="Calibri" w:hAnsi="Calibri"/>
                <w:sz w:val="18"/>
                <w:szCs w:val="18"/>
                <w:u w:val="single"/>
                <w:lang w:eastAsia="en-US"/>
              </w:rPr>
              <w:t xml:space="preserve">              </w:t>
            </w:r>
          </w:p>
        </w:tc>
      </w:tr>
    </w:tbl>
    <w:p w:rsidR="008375FB" w:rsidRPr="00155F9B" w:rsidRDefault="008375FB" w:rsidP="008375FB">
      <w:pPr>
        <w:suppressAutoHyphens/>
        <w:ind w:firstLine="851"/>
        <w:jc w:val="center"/>
        <w:rPr>
          <w:sz w:val="18"/>
          <w:szCs w:val="18"/>
        </w:rPr>
      </w:pPr>
      <w:r w:rsidRPr="00155F9B">
        <w:rPr>
          <w:b/>
          <w:bCs/>
          <w:sz w:val="18"/>
          <w:szCs w:val="18"/>
        </w:rPr>
        <w:t>НОРМАТИВЫ</w:t>
      </w:r>
      <w:r w:rsidRPr="00155F9B">
        <w:rPr>
          <w:b/>
          <w:bCs/>
          <w:sz w:val="18"/>
          <w:szCs w:val="18"/>
        </w:rPr>
        <w:br/>
        <w:t xml:space="preserve">финансового обеспечения образовательной деятельности </w:t>
      </w:r>
      <w:r w:rsidRPr="00155F9B">
        <w:rPr>
          <w:b/>
          <w:bCs/>
          <w:sz w:val="18"/>
          <w:szCs w:val="18"/>
        </w:rPr>
        <w:br/>
        <w:t>общеобразовательных организаций Кировской области</w:t>
      </w:r>
    </w:p>
    <w:p w:rsidR="008375FB" w:rsidRPr="00155F9B" w:rsidRDefault="008375FB" w:rsidP="008375FB">
      <w:pPr>
        <w:suppressAutoHyphens/>
        <w:spacing w:before="100" w:beforeAutospacing="1" w:after="100" w:afterAutospacing="1"/>
        <w:jc w:val="both"/>
        <w:rPr>
          <w:sz w:val="18"/>
          <w:szCs w:val="18"/>
        </w:rPr>
      </w:pPr>
      <w:r w:rsidRPr="00155F9B">
        <w:rPr>
          <w:sz w:val="18"/>
          <w:szCs w:val="18"/>
        </w:rPr>
        <w:br/>
        <w:t>1. Нормативы финансового обеспечения образовательной деятельности общеобразовательных организаций Кировской области применяются для определения объемов субвенций общеобразовательной организации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организациях; субсидий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программам; расходов на финансовое обеспечение выполнения муниципального задания на оказание муниципальных услуг по предоставлению дошкольного, начального общего, основного общего, среднего общего и дополнительного образования детей в областных государственных общеобразовательных организациях.</w:t>
      </w:r>
      <w:r w:rsidRPr="00155F9B">
        <w:rPr>
          <w:sz w:val="18"/>
          <w:szCs w:val="18"/>
        </w:rPr>
        <w:br/>
      </w:r>
      <w:r w:rsidRPr="00155F9B">
        <w:rPr>
          <w:sz w:val="18"/>
          <w:szCs w:val="18"/>
        </w:rPr>
        <w:br/>
        <w:t>2. Нормативы в рамках обеспечения урочной деятельности в части расходов на оплату труда работников с начислениями и учебных расходов:</w:t>
      </w:r>
      <w:r w:rsidRPr="00155F9B">
        <w:rPr>
          <w:sz w:val="18"/>
          <w:szCs w:val="18"/>
        </w:rPr>
        <w:br/>
      </w:r>
    </w:p>
    <w:tbl>
      <w:tblPr>
        <w:tblW w:w="9445" w:type="dxa"/>
        <w:jc w:val="center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913"/>
        <w:gridCol w:w="2790"/>
        <w:gridCol w:w="2742"/>
      </w:tblGrid>
      <w:tr w:rsidR="008375FB" w:rsidRPr="00155F9B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lastRenderedPageBreak/>
              <w:t xml:space="preserve">Уровень образования 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Нормативы в рамках обеспечения урочной деятельности в части расходов на оплату труда работников с начислениями* и учебных расходов** в расчете на одного обучающегося (воспитанника) в год</w:t>
            </w:r>
            <w:r w:rsidRPr="00155F9B">
              <w:rPr>
                <w:sz w:val="18"/>
                <w:szCs w:val="18"/>
                <w:lang w:eastAsia="en-US"/>
              </w:rPr>
              <w:br/>
              <w:t>(рублей)</w:t>
            </w:r>
          </w:p>
        </w:tc>
      </w:tr>
      <w:tr w:rsidR="008375FB" w:rsidRPr="00155F9B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Оплата труда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Учебные расходы</w:t>
            </w:r>
          </w:p>
        </w:tc>
      </w:tr>
      <w:tr w:rsidR="008375FB" w:rsidRPr="00155F9B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Начальное общее </w:t>
            </w:r>
            <w:r w:rsidRPr="00155F9B">
              <w:rPr>
                <w:sz w:val="18"/>
                <w:szCs w:val="18"/>
                <w:lang w:eastAsia="en-US"/>
              </w:rPr>
              <w:br/>
              <w:t xml:space="preserve">образование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19682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558</w:t>
            </w:r>
          </w:p>
        </w:tc>
      </w:tr>
      <w:tr w:rsidR="008375FB" w:rsidRPr="00155F9B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Основное общее </w:t>
            </w:r>
            <w:r w:rsidRPr="00155F9B">
              <w:rPr>
                <w:sz w:val="18"/>
                <w:szCs w:val="18"/>
                <w:lang w:eastAsia="en-US"/>
              </w:rPr>
              <w:br/>
              <w:t xml:space="preserve">образование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27404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879</w:t>
            </w:r>
          </w:p>
        </w:tc>
      </w:tr>
      <w:tr w:rsidR="008375FB" w:rsidRPr="00155F9B" w:rsidTr="002B13E6">
        <w:trPr>
          <w:jc w:val="center"/>
        </w:trPr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Среднее общее </w:t>
            </w:r>
            <w:r w:rsidRPr="00155F9B">
              <w:rPr>
                <w:sz w:val="18"/>
                <w:szCs w:val="18"/>
                <w:lang w:eastAsia="en-US"/>
              </w:rPr>
              <w:br/>
              <w:t xml:space="preserve">образование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33505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1079</w:t>
            </w:r>
          </w:p>
        </w:tc>
      </w:tr>
    </w:tbl>
    <w:p w:rsidR="008375FB" w:rsidRPr="00155F9B" w:rsidRDefault="008375FB" w:rsidP="008375FB">
      <w:pPr>
        <w:suppressAutoHyphens/>
        <w:spacing w:before="100" w:beforeAutospacing="1" w:after="100" w:afterAutospacing="1"/>
        <w:jc w:val="both"/>
        <w:rPr>
          <w:sz w:val="18"/>
          <w:szCs w:val="18"/>
        </w:rPr>
      </w:pPr>
      <w:r w:rsidRPr="00155F9B">
        <w:rPr>
          <w:sz w:val="18"/>
          <w:szCs w:val="18"/>
        </w:rPr>
        <w:t>Среднегодовой коэффициент  индексации оплаты труда в рамках обеспечения урочной деятельности составляет 1,091</w:t>
      </w:r>
    </w:p>
    <w:p w:rsidR="008375FB" w:rsidRPr="00155F9B" w:rsidRDefault="008375FB" w:rsidP="008375FB">
      <w:pPr>
        <w:suppressAutoHyphens/>
        <w:spacing w:before="100" w:beforeAutospacing="1" w:after="100" w:afterAutospacing="1"/>
        <w:jc w:val="both"/>
        <w:rPr>
          <w:sz w:val="18"/>
          <w:szCs w:val="18"/>
        </w:rPr>
      </w:pPr>
      <w:r w:rsidRPr="00155F9B">
        <w:rPr>
          <w:sz w:val="18"/>
          <w:szCs w:val="18"/>
        </w:rPr>
        <w:t>3. Нормативы в рамках обеспечения урочной деятельности общеобразовательных организаций,  в том числе обособленных подразделений  юридического лица вне места его нахождения, расположенных в сельских населённых пунктах, с численностью обучающихся (воспитанников) менее 275 человек в части расходов на оплату труда работников с начислениями и учебных расходов:</w:t>
      </w:r>
      <w:r w:rsidRPr="00155F9B">
        <w:rPr>
          <w:sz w:val="18"/>
          <w:szCs w:val="18"/>
        </w:rPr>
        <w:br/>
      </w:r>
    </w:p>
    <w:tbl>
      <w:tblPr>
        <w:tblW w:w="8865" w:type="dxa"/>
        <w:jc w:val="center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106"/>
        <w:gridCol w:w="3016"/>
        <w:gridCol w:w="2743"/>
      </w:tblGrid>
      <w:tr w:rsidR="008375FB" w:rsidRPr="00155F9B" w:rsidTr="002B13E6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Уровень образования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Нормативы в рамках обеспечения урочной деятельности в части расходов на оплату труда работников с начислениями* в расчете на один класс (дошкольную группу) в год</w:t>
            </w:r>
            <w:r w:rsidRPr="00155F9B">
              <w:rPr>
                <w:sz w:val="18"/>
                <w:szCs w:val="18"/>
                <w:lang w:eastAsia="en-US"/>
              </w:rPr>
              <w:br/>
              <w:t>(рублей)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Нормативы в рамках обеспечения урочной деятельности в части учебных расходов** в расчете на один класс (дошкольную группу) в год</w:t>
            </w:r>
            <w:r w:rsidRPr="00155F9B">
              <w:rPr>
                <w:sz w:val="18"/>
                <w:szCs w:val="18"/>
                <w:lang w:eastAsia="en-US"/>
              </w:rPr>
              <w:br/>
              <w:t>(рублей)</w:t>
            </w:r>
          </w:p>
        </w:tc>
      </w:tr>
      <w:tr w:rsidR="008375FB" w:rsidRPr="00155F9B" w:rsidTr="002B13E6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Оплата труда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Учебные расходы</w:t>
            </w:r>
          </w:p>
        </w:tc>
      </w:tr>
      <w:tr w:rsidR="008375FB" w:rsidRPr="00155F9B" w:rsidTr="002B13E6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Дошкольное, начальное общее </w:t>
            </w:r>
            <w:r w:rsidRPr="00155F9B">
              <w:rPr>
                <w:sz w:val="18"/>
                <w:szCs w:val="18"/>
                <w:lang w:eastAsia="en-US"/>
              </w:rPr>
              <w:br/>
              <w:t xml:space="preserve">образование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400 000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7 812</w:t>
            </w:r>
          </w:p>
        </w:tc>
      </w:tr>
      <w:tr w:rsidR="008375FB" w:rsidRPr="00155F9B" w:rsidTr="002B13E6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Основное общее </w:t>
            </w:r>
            <w:r w:rsidRPr="00155F9B">
              <w:rPr>
                <w:sz w:val="18"/>
                <w:szCs w:val="18"/>
                <w:lang w:eastAsia="en-US"/>
              </w:rPr>
              <w:br/>
              <w:t xml:space="preserve">образование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556 471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12 306</w:t>
            </w:r>
          </w:p>
        </w:tc>
      </w:tr>
      <w:tr w:rsidR="008375FB" w:rsidRPr="00155F9B" w:rsidTr="002B13E6">
        <w:trPr>
          <w:jc w:val="center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Среднее общее </w:t>
            </w:r>
            <w:r w:rsidRPr="00155F9B">
              <w:rPr>
                <w:sz w:val="18"/>
                <w:szCs w:val="18"/>
                <w:lang w:eastAsia="en-US"/>
              </w:rPr>
              <w:br/>
              <w:t xml:space="preserve">образование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590 588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15 106</w:t>
            </w:r>
          </w:p>
        </w:tc>
      </w:tr>
    </w:tbl>
    <w:p w:rsidR="008375FB" w:rsidRPr="00155F9B" w:rsidRDefault="008375FB" w:rsidP="008375FB">
      <w:pPr>
        <w:suppressAutoHyphens/>
        <w:spacing w:before="100" w:beforeAutospacing="1" w:after="100" w:afterAutospacing="1"/>
        <w:jc w:val="both"/>
        <w:rPr>
          <w:sz w:val="18"/>
          <w:szCs w:val="18"/>
        </w:rPr>
      </w:pPr>
      <w:r w:rsidRPr="00155F9B">
        <w:rPr>
          <w:sz w:val="18"/>
          <w:szCs w:val="18"/>
        </w:rPr>
        <w:t>Среднегодовой коэффициент  индексации оплаты труда в рамках обеспечения урочной деятельности составляет 1,091</w:t>
      </w:r>
    </w:p>
    <w:p w:rsidR="008375FB" w:rsidRPr="00155F9B" w:rsidRDefault="008375FB" w:rsidP="008375FB">
      <w:pPr>
        <w:suppressAutoHyphens/>
        <w:spacing w:before="100" w:beforeAutospacing="1" w:after="100" w:afterAutospacing="1"/>
        <w:rPr>
          <w:sz w:val="18"/>
          <w:szCs w:val="18"/>
        </w:rPr>
      </w:pPr>
      <w:r w:rsidRPr="00155F9B">
        <w:rPr>
          <w:sz w:val="18"/>
          <w:szCs w:val="18"/>
        </w:rPr>
        <w:t>4. Нормативы в рамках обеспечения внеурочной деятельности в части расходов на оплату труда педагогических работников:</w:t>
      </w:r>
    </w:p>
    <w:tbl>
      <w:tblPr>
        <w:tblW w:w="9444" w:type="dxa"/>
        <w:jc w:val="center"/>
        <w:tblLook w:val="04A0" w:firstRow="1" w:lastRow="0" w:firstColumn="1" w:lastColumn="0" w:noHBand="0" w:noVBand="1"/>
      </w:tblPr>
      <w:tblGrid>
        <w:gridCol w:w="2543"/>
        <w:gridCol w:w="3431"/>
        <w:gridCol w:w="3470"/>
      </w:tblGrid>
      <w:tr w:rsidR="008375FB" w:rsidRPr="00155F9B" w:rsidTr="002B13E6">
        <w:trPr>
          <w:trHeight w:val="93"/>
          <w:jc w:val="center"/>
        </w:trPr>
        <w:tc>
          <w:tcPr>
            <w:tcW w:w="2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5FB" w:rsidRPr="00155F9B" w:rsidRDefault="008375FB" w:rsidP="002B13E6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34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5FB" w:rsidRPr="00155F9B" w:rsidRDefault="008375FB" w:rsidP="002B13E6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5FB" w:rsidRPr="00155F9B" w:rsidRDefault="008375FB" w:rsidP="002B13E6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</w:tr>
      <w:tr w:rsidR="008375FB" w:rsidRPr="00155F9B" w:rsidTr="002B13E6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Уровень образования </w:t>
            </w:r>
          </w:p>
        </w:tc>
        <w:tc>
          <w:tcPr>
            <w:tcW w:w="6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Нормативы в рамках обеспечения внеурочной деятельности в части расходов на оплату труда педагогических работников*** в расчете на один час внеурочной деятельности в неделю на один класс (класс-комплект)</w:t>
            </w:r>
            <w:r w:rsidRPr="00155F9B">
              <w:rPr>
                <w:sz w:val="18"/>
                <w:szCs w:val="18"/>
                <w:lang w:eastAsia="en-US"/>
              </w:rPr>
              <w:br/>
              <w:t>(рублей)</w:t>
            </w:r>
          </w:p>
        </w:tc>
      </w:tr>
      <w:tr w:rsidR="008375FB" w:rsidRPr="00155F9B" w:rsidTr="002B13E6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375FB" w:rsidRPr="00155F9B" w:rsidRDefault="008375FB" w:rsidP="002B13E6">
            <w:pPr>
              <w:suppressAutoHyphens/>
              <w:rPr>
                <w:sz w:val="18"/>
                <w:szCs w:val="18"/>
                <w:lang w:eastAsia="en-US"/>
              </w:rPr>
            </w:pP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общеобразовательных организаций, расположенных в городских населенных пунктах 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общеобразовательных организаций, расположенных в сельских населенных пунктах </w:t>
            </w:r>
          </w:p>
        </w:tc>
      </w:tr>
      <w:tr w:rsidR="008375FB" w:rsidRPr="00155F9B" w:rsidTr="002B13E6">
        <w:trPr>
          <w:jc w:val="center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Начальное общее образование, основное общее образование, среднее общее образование -210 час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375FB" w:rsidRPr="00155F9B" w:rsidRDefault="008375FB" w:rsidP="002B13E6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191</w:t>
            </w:r>
          </w:p>
        </w:tc>
      </w:tr>
    </w:tbl>
    <w:p w:rsidR="008375FB" w:rsidRPr="00155F9B" w:rsidRDefault="008375FB" w:rsidP="008375FB">
      <w:pPr>
        <w:suppressAutoHyphens/>
        <w:spacing w:before="100" w:beforeAutospacing="1" w:after="100" w:afterAutospacing="1"/>
        <w:rPr>
          <w:sz w:val="18"/>
          <w:szCs w:val="18"/>
        </w:rPr>
      </w:pPr>
      <w:r w:rsidRPr="00155F9B">
        <w:rPr>
          <w:sz w:val="18"/>
          <w:szCs w:val="18"/>
        </w:rPr>
        <w:t>В общеобразовательных организаций, расположенных в Орловском районе, установлен районный коэффициент к заработной плате, поэтому расходы на обеспечение внеурочной деятельности увеличиваются в 1,15 раза.</w:t>
      </w:r>
    </w:p>
    <w:p w:rsidR="008375FB" w:rsidRPr="00155F9B" w:rsidRDefault="008375FB" w:rsidP="008375FB">
      <w:pPr>
        <w:suppressAutoHyphens/>
        <w:spacing w:before="100" w:beforeAutospacing="1" w:after="100" w:afterAutospacing="1"/>
        <w:jc w:val="both"/>
        <w:rPr>
          <w:sz w:val="18"/>
          <w:szCs w:val="18"/>
        </w:rPr>
      </w:pPr>
      <w:r w:rsidRPr="00155F9B">
        <w:rPr>
          <w:sz w:val="18"/>
          <w:szCs w:val="18"/>
        </w:rPr>
        <w:t>Среднегодовой коэффициент  индексации оплаты труда в рамках обеспечения внеурочной деятельности  1,069</w:t>
      </w:r>
    </w:p>
    <w:p w:rsidR="008375FB" w:rsidRPr="00155F9B" w:rsidRDefault="008375FB" w:rsidP="008375FB">
      <w:pPr>
        <w:suppressAutoHyphens/>
        <w:spacing w:before="100" w:beforeAutospacing="1" w:after="100" w:afterAutospacing="1"/>
        <w:jc w:val="both"/>
        <w:rPr>
          <w:sz w:val="18"/>
          <w:szCs w:val="18"/>
        </w:rPr>
      </w:pPr>
      <w:r w:rsidRPr="00155F9B">
        <w:rPr>
          <w:sz w:val="18"/>
          <w:szCs w:val="18"/>
        </w:rPr>
        <w:t>__________</w:t>
      </w:r>
    </w:p>
    <w:p w:rsidR="008375FB" w:rsidRPr="00155F9B" w:rsidRDefault="008375FB" w:rsidP="008375FB">
      <w:pPr>
        <w:suppressAutoHyphens/>
        <w:spacing w:before="100" w:beforeAutospacing="1" w:after="100" w:afterAutospacing="1"/>
        <w:rPr>
          <w:sz w:val="18"/>
          <w:szCs w:val="18"/>
          <w:u w:val="single"/>
        </w:rPr>
      </w:pPr>
      <w:r w:rsidRPr="00155F9B">
        <w:rPr>
          <w:sz w:val="18"/>
          <w:szCs w:val="18"/>
        </w:rPr>
        <w:t xml:space="preserve"> *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плату.</w:t>
      </w:r>
      <w:r w:rsidRPr="00155F9B">
        <w:rPr>
          <w:sz w:val="18"/>
          <w:szCs w:val="18"/>
        </w:rPr>
        <w:br/>
      </w:r>
      <w:r w:rsidRPr="00155F9B">
        <w:rPr>
          <w:sz w:val="18"/>
          <w:szCs w:val="18"/>
        </w:rPr>
        <w:lastRenderedPageBreak/>
        <w:br/>
        <w:t>** Учебные расходы включают в себя расходы на учебники,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</w:r>
      <w:r w:rsidRPr="00155F9B">
        <w:rPr>
          <w:sz w:val="18"/>
          <w:szCs w:val="18"/>
        </w:rPr>
        <w:br/>
      </w:r>
      <w:r w:rsidRPr="00155F9B">
        <w:rPr>
          <w:sz w:val="18"/>
          <w:szCs w:val="18"/>
        </w:rPr>
        <w:br/>
        <w:t>*** Расходы на оплату труда педагогических работников с начислениями включают в себя оклады (должностные оклады), ставки заработной платы, выплаты компенсационного и стимулирующего характера.</w:t>
      </w:r>
      <w:r w:rsidRPr="00155F9B">
        <w:rPr>
          <w:sz w:val="18"/>
          <w:szCs w:val="18"/>
        </w:rPr>
        <w:br/>
        <w:t xml:space="preserve">                                      </w:t>
      </w:r>
      <w:r w:rsidRPr="00155F9B">
        <w:rPr>
          <w:sz w:val="18"/>
          <w:szCs w:val="18"/>
          <w:u w:val="single"/>
        </w:rPr>
        <w:tab/>
      </w:r>
      <w:r w:rsidRPr="00155F9B">
        <w:rPr>
          <w:sz w:val="18"/>
          <w:szCs w:val="18"/>
          <w:u w:val="single"/>
        </w:rPr>
        <w:tab/>
      </w:r>
      <w:r w:rsidRPr="00155F9B">
        <w:rPr>
          <w:sz w:val="18"/>
          <w:szCs w:val="18"/>
          <w:u w:val="single"/>
        </w:rPr>
        <w:tab/>
      </w:r>
      <w:r w:rsidRPr="00155F9B">
        <w:rPr>
          <w:sz w:val="18"/>
          <w:szCs w:val="18"/>
          <w:u w:val="single"/>
        </w:rPr>
        <w:tab/>
      </w:r>
    </w:p>
    <w:p w:rsidR="008375FB" w:rsidRPr="00155F9B" w:rsidRDefault="008375FB" w:rsidP="008375FB">
      <w:pPr>
        <w:suppressAutoHyphens/>
        <w:rPr>
          <w:sz w:val="18"/>
          <w:szCs w:val="1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8375FB" w:rsidRPr="00155F9B" w:rsidTr="002B13E6">
        <w:tc>
          <w:tcPr>
            <w:tcW w:w="4784" w:type="dxa"/>
          </w:tcPr>
          <w:p w:rsidR="008375FB" w:rsidRPr="00155F9B" w:rsidRDefault="008375FB" w:rsidP="002B13E6">
            <w:pPr>
              <w:suppressAutoHyphens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Приложение№2 к методике 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Утверждено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 постановлением администрации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155F9B">
              <w:rPr>
                <w:rFonts w:eastAsiaTheme="minorHAnsi"/>
                <w:sz w:val="18"/>
                <w:szCs w:val="18"/>
                <w:lang w:eastAsia="en-US"/>
              </w:rPr>
              <w:t xml:space="preserve">Орловского района </w:t>
            </w:r>
          </w:p>
          <w:p w:rsidR="008375FB" w:rsidRPr="00155F9B" w:rsidRDefault="008375FB" w:rsidP="002B13E6">
            <w:pPr>
              <w:widowControl w:val="0"/>
              <w:suppressAutoHyphens/>
              <w:ind w:left="1516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55F9B">
              <w:rPr>
                <w:rFonts w:ascii="Calibri" w:hAnsi="Calibri"/>
                <w:sz w:val="18"/>
                <w:szCs w:val="18"/>
                <w:lang w:eastAsia="en-US"/>
              </w:rPr>
              <w:t xml:space="preserve">    от 30.12.2022 № 767-п                       </w:t>
            </w:r>
            <w:r w:rsidRPr="00155F9B">
              <w:rPr>
                <w:sz w:val="18"/>
                <w:szCs w:val="18"/>
                <w:lang w:eastAsia="en-US"/>
              </w:rPr>
              <w:t xml:space="preserve">                                        </w:t>
            </w:r>
          </w:p>
          <w:p w:rsidR="008375FB" w:rsidRPr="00155F9B" w:rsidRDefault="008375FB" w:rsidP="002B13E6">
            <w:pPr>
              <w:widowControl w:val="0"/>
              <w:suppressAutoHyphens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8375FB" w:rsidRPr="00155F9B" w:rsidRDefault="008375FB" w:rsidP="008375FB">
      <w:pPr>
        <w:suppressAutoHyphens/>
        <w:rPr>
          <w:sz w:val="18"/>
          <w:szCs w:val="18"/>
        </w:rPr>
      </w:pPr>
    </w:p>
    <w:p w:rsidR="008375FB" w:rsidRPr="00155F9B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  <w:r w:rsidRPr="00155F9B">
        <w:rPr>
          <w:b/>
          <w:bCs/>
          <w:color w:val="000000"/>
          <w:sz w:val="18"/>
          <w:szCs w:val="18"/>
        </w:rPr>
        <w:t>Поправочный коэффициент</w:t>
      </w:r>
    </w:p>
    <w:p w:rsidR="008375FB" w:rsidRPr="00155F9B" w:rsidRDefault="008375FB" w:rsidP="008375FB">
      <w:pPr>
        <w:suppressAutoHyphens/>
        <w:spacing w:after="120"/>
        <w:jc w:val="center"/>
        <w:rPr>
          <w:b/>
          <w:sz w:val="18"/>
          <w:szCs w:val="18"/>
        </w:rPr>
      </w:pPr>
      <w:r w:rsidRPr="00155F9B">
        <w:rPr>
          <w:b/>
          <w:bCs/>
          <w:color w:val="000000"/>
          <w:sz w:val="18"/>
          <w:szCs w:val="18"/>
        </w:rPr>
        <w:t xml:space="preserve"> </w:t>
      </w:r>
      <w:r w:rsidRPr="00155F9B">
        <w:rPr>
          <w:rFonts w:eastAsia="GulimChe"/>
          <w:b/>
          <w:sz w:val="18"/>
          <w:szCs w:val="18"/>
        </w:rPr>
        <w:t>в части оплаты труда, учитывающий отклонение уровня средней заработной платы педагогических работников на одну ставку между образовательными организациями, расположенными на территории Орловского района (Кп)</w:t>
      </w:r>
      <w:r w:rsidRPr="00155F9B">
        <w:rPr>
          <w:b/>
          <w:sz w:val="18"/>
          <w:szCs w:val="18"/>
        </w:rPr>
        <w:t xml:space="preserve"> </w:t>
      </w:r>
    </w:p>
    <w:p w:rsidR="008375FB" w:rsidRPr="00155F9B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</w:p>
    <w:tbl>
      <w:tblPr>
        <w:tblW w:w="8979" w:type="dxa"/>
        <w:tblLook w:val="00A0" w:firstRow="1" w:lastRow="0" w:firstColumn="1" w:lastColumn="0" w:noHBand="0" w:noVBand="0"/>
      </w:tblPr>
      <w:tblGrid>
        <w:gridCol w:w="3892"/>
        <w:gridCol w:w="2516"/>
        <w:gridCol w:w="2571"/>
      </w:tblGrid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Общеобразовательные организации</w:t>
            </w:r>
          </w:p>
        </w:tc>
        <w:tc>
          <w:tcPr>
            <w:tcW w:w="5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FB" w:rsidRPr="00155F9B" w:rsidRDefault="008375FB" w:rsidP="002B13E6">
            <w:pPr>
              <w:suppressAutoHyphens/>
              <w:jc w:val="center"/>
              <w:rPr>
                <w:b/>
                <w:bCs/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b/>
                <w:bCs/>
                <w:color w:val="000000"/>
                <w:sz w:val="18"/>
                <w:szCs w:val="18"/>
                <w:lang w:eastAsia="en-US"/>
              </w:rPr>
              <w:t>Значение коэффициента</w:t>
            </w: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Учебный процесс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Дошкольные группы</w:t>
            </w: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с. Колково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0,8077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1,5893</w:t>
            </w: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ind w:right="-287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СОШ д. Кузнецы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1,08393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д. Цепели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1,16282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0,9714</w:t>
            </w: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СОШ с. Чудиново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0,77361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0,90466</w:t>
            </w: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с. Русаново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0,97005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1,02528</w:t>
            </w: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№1 г. Орлова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aps/>
                <w:color w:val="000000"/>
                <w:sz w:val="18"/>
                <w:szCs w:val="18"/>
                <w:lang w:eastAsia="en-US"/>
              </w:rPr>
              <w:t>0,97796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</w:p>
        </w:tc>
      </w:tr>
      <w:tr w:rsidR="008375FB" w:rsidRPr="00155F9B" w:rsidTr="002B13E6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с. Тохтино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aps/>
                <w:color w:val="000000"/>
                <w:sz w:val="18"/>
                <w:szCs w:val="18"/>
                <w:lang w:eastAsia="en-US"/>
              </w:rPr>
              <w:t>1,09891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aps/>
                <w:color w:val="000000"/>
                <w:sz w:val="18"/>
                <w:szCs w:val="18"/>
                <w:lang w:eastAsia="en-US"/>
              </w:rPr>
              <w:t>1,50082</w:t>
            </w:r>
          </w:p>
        </w:tc>
      </w:tr>
    </w:tbl>
    <w:p w:rsidR="008375FB" w:rsidRPr="00155F9B" w:rsidRDefault="008375FB" w:rsidP="008375FB">
      <w:pPr>
        <w:suppressAutoHyphens/>
        <w:rPr>
          <w:sz w:val="18"/>
          <w:szCs w:val="18"/>
        </w:rPr>
      </w:pPr>
    </w:p>
    <w:p w:rsidR="008375FB" w:rsidRPr="00155F9B" w:rsidRDefault="008375FB" w:rsidP="008375FB">
      <w:pPr>
        <w:suppressAutoHyphens/>
        <w:ind w:firstLine="851"/>
        <w:rPr>
          <w:sz w:val="18"/>
          <w:szCs w:val="18"/>
        </w:rPr>
      </w:pPr>
      <w:r w:rsidRPr="00155F9B">
        <w:rPr>
          <w:sz w:val="18"/>
          <w:szCs w:val="18"/>
        </w:rPr>
        <w:t xml:space="preserve">                          _________________________</w:t>
      </w:r>
    </w:p>
    <w:p w:rsidR="008375FB" w:rsidRPr="00155F9B" w:rsidRDefault="008375FB" w:rsidP="008375FB">
      <w:pPr>
        <w:suppressAutoHyphens/>
        <w:ind w:firstLine="851"/>
        <w:rPr>
          <w:sz w:val="18"/>
          <w:szCs w:val="18"/>
        </w:rPr>
      </w:pPr>
    </w:p>
    <w:p w:rsidR="008375FB" w:rsidRPr="00155F9B" w:rsidRDefault="008375FB" w:rsidP="008375FB">
      <w:pPr>
        <w:suppressAutoHyphens/>
        <w:ind w:firstLine="851"/>
        <w:rPr>
          <w:sz w:val="18"/>
          <w:szCs w:val="18"/>
        </w:rPr>
      </w:pPr>
    </w:p>
    <w:p w:rsidR="008375FB" w:rsidRPr="00155F9B" w:rsidRDefault="008375FB" w:rsidP="008375FB">
      <w:pPr>
        <w:tabs>
          <w:tab w:val="left" w:pos="2748"/>
        </w:tabs>
        <w:suppressAutoHyphens/>
        <w:rPr>
          <w:sz w:val="18"/>
          <w:szCs w:val="18"/>
        </w:rPr>
      </w:pPr>
    </w:p>
    <w:p w:rsidR="008375FB" w:rsidRPr="00155F9B" w:rsidRDefault="008375FB" w:rsidP="008375FB">
      <w:pPr>
        <w:tabs>
          <w:tab w:val="left" w:pos="2748"/>
        </w:tabs>
        <w:suppressAutoHyphens/>
        <w:rPr>
          <w:sz w:val="18"/>
          <w:szCs w:val="18"/>
        </w:rPr>
      </w:pPr>
    </w:p>
    <w:p w:rsidR="008375FB" w:rsidRPr="00155F9B" w:rsidRDefault="008375FB" w:rsidP="008375FB">
      <w:pPr>
        <w:tabs>
          <w:tab w:val="left" w:pos="2748"/>
        </w:tabs>
        <w:suppressAutoHyphens/>
        <w:rPr>
          <w:sz w:val="18"/>
          <w:szCs w:val="18"/>
        </w:rPr>
      </w:pPr>
    </w:p>
    <w:p w:rsidR="008375FB" w:rsidRPr="00155F9B" w:rsidRDefault="008375FB" w:rsidP="008375FB">
      <w:pPr>
        <w:tabs>
          <w:tab w:val="left" w:pos="2748"/>
        </w:tabs>
        <w:suppressAutoHyphens/>
        <w:rPr>
          <w:sz w:val="18"/>
          <w:szCs w:val="1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8375FB" w:rsidRPr="00155F9B" w:rsidTr="002B13E6">
        <w:tc>
          <w:tcPr>
            <w:tcW w:w="4784" w:type="dxa"/>
          </w:tcPr>
          <w:p w:rsidR="008375FB" w:rsidRPr="00155F9B" w:rsidRDefault="008375FB" w:rsidP="002B13E6">
            <w:pPr>
              <w:suppressAutoHyphens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785" w:type="dxa"/>
          </w:tcPr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Приложение №3 к методике 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>Утверждено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 xml:space="preserve"> постановлением администрации</w:t>
            </w:r>
          </w:p>
          <w:p w:rsidR="008375FB" w:rsidRPr="00155F9B" w:rsidRDefault="008375FB" w:rsidP="002B13E6">
            <w:pPr>
              <w:suppressAutoHyphens/>
              <w:ind w:firstLine="851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155F9B">
              <w:rPr>
                <w:rFonts w:eastAsiaTheme="minorHAnsi"/>
                <w:sz w:val="18"/>
                <w:szCs w:val="18"/>
                <w:lang w:eastAsia="en-US"/>
              </w:rPr>
              <w:t xml:space="preserve">Орловского района </w:t>
            </w:r>
          </w:p>
          <w:p w:rsidR="008375FB" w:rsidRPr="00155F9B" w:rsidRDefault="008375FB" w:rsidP="002B13E6">
            <w:pPr>
              <w:widowControl w:val="0"/>
              <w:suppressAutoHyphens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155F9B">
              <w:rPr>
                <w:sz w:val="18"/>
                <w:szCs w:val="18"/>
                <w:lang w:eastAsia="en-US"/>
              </w:rPr>
              <w:tab/>
              <w:t xml:space="preserve">            </w:t>
            </w:r>
            <w:r w:rsidRPr="00155F9B">
              <w:rPr>
                <w:rFonts w:ascii="Calibri" w:hAnsi="Calibri"/>
                <w:sz w:val="18"/>
                <w:szCs w:val="18"/>
                <w:lang w:eastAsia="en-US"/>
              </w:rPr>
              <w:t xml:space="preserve">от 30.12.2022 № 767-п  </w:t>
            </w:r>
          </w:p>
          <w:p w:rsidR="008375FB" w:rsidRPr="00155F9B" w:rsidRDefault="008375FB" w:rsidP="002B13E6">
            <w:pPr>
              <w:suppressAutoHyphens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8375FB" w:rsidRPr="00155F9B" w:rsidRDefault="008375FB" w:rsidP="008375FB">
      <w:pPr>
        <w:suppressAutoHyphens/>
        <w:rPr>
          <w:sz w:val="18"/>
          <w:szCs w:val="18"/>
        </w:rPr>
      </w:pPr>
    </w:p>
    <w:p w:rsidR="008375FB" w:rsidRPr="00155F9B" w:rsidRDefault="008375FB" w:rsidP="008375FB">
      <w:pPr>
        <w:suppressAutoHyphens/>
        <w:rPr>
          <w:sz w:val="18"/>
          <w:szCs w:val="18"/>
        </w:rPr>
      </w:pPr>
    </w:p>
    <w:p w:rsidR="008375FB" w:rsidRPr="00155F9B" w:rsidRDefault="008375FB" w:rsidP="008375FB">
      <w:pPr>
        <w:suppressAutoHyphens/>
        <w:spacing w:after="120"/>
        <w:jc w:val="center"/>
        <w:rPr>
          <w:b/>
          <w:sz w:val="18"/>
          <w:szCs w:val="18"/>
        </w:rPr>
      </w:pPr>
      <w:r w:rsidRPr="00155F9B">
        <w:rPr>
          <w:b/>
          <w:bCs/>
          <w:color w:val="000000"/>
          <w:sz w:val="18"/>
          <w:szCs w:val="18"/>
        </w:rPr>
        <w:t>Поправочный коэффициент районного регулирования (</w:t>
      </w:r>
      <w:r w:rsidRPr="00155F9B">
        <w:rPr>
          <w:sz w:val="18"/>
          <w:szCs w:val="18"/>
          <w:lang w:val="en-US"/>
        </w:rPr>
        <w:t>Kpp</w:t>
      </w:r>
      <w:r w:rsidRPr="00155F9B">
        <w:rPr>
          <w:sz w:val="18"/>
          <w:szCs w:val="18"/>
        </w:rPr>
        <w:t xml:space="preserve">) </w:t>
      </w:r>
      <w:r w:rsidRPr="00155F9B">
        <w:rPr>
          <w:b/>
          <w:sz w:val="18"/>
          <w:szCs w:val="18"/>
        </w:rPr>
        <w:t>в части учебных расходов, внеурочной деятельности</w:t>
      </w:r>
    </w:p>
    <w:p w:rsidR="008375FB" w:rsidRPr="00155F9B" w:rsidRDefault="008375FB" w:rsidP="008375FB">
      <w:pPr>
        <w:suppressAutoHyphens/>
        <w:spacing w:after="120"/>
        <w:jc w:val="center"/>
        <w:rPr>
          <w:b/>
          <w:bCs/>
          <w:color w:val="000000"/>
          <w:sz w:val="18"/>
          <w:szCs w:val="1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4067"/>
        <w:gridCol w:w="3060"/>
        <w:gridCol w:w="2341"/>
      </w:tblGrid>
      <w:tr w:rsidR="008375FB" w:rsidRPr="00155F9B" w:rsidTr="002B13E6"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b/>
                <w:bCs/>
                <w:color w:val="000000"/>
                <w:sz w:val="18"/>
                <w:szCs w:val="18"/>
                <w:lang w:eastAsia="en-US"/>
              </w:rPr>
              <w:t>Общеобразовательные организации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FB" w:rsidRPr="00155F9B" w:rsidRDefault="008375FB" w:rsidP="002B13E6">
            <w:pPr>
              <w:suppressAutoHyphens/>
              <w:jc w:val="center"/>
              <w:rPr>
                <w:b/>
                <w:bCs/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b/>
                <w:bCs/>
                <w:color w:val="000000"/>
                <w:sz w:val="18"/>
                <w:szCs w:val="18"/>
                <w:lang w:eastAsia="en-US"/>
              </w:rPr>
              <w:t>Значение коэффициента</w:t>
            </w:r>
          </w:p>
        </w:tc>
      </w:tr>
      <w:tr w:rsidR="008375FB" w:rsidRPr="00155F9B" w:rsidTr="002B13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5FB" w:rsidRPr="00155F9B" w:rsidRDefault="008375FB" w:rsidP="002B13E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Учебные расходы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Внеурочная деятельность</w:t>
            </w:r>
          </w:p>
        </w:tc>
      </w:tr>
      <w:tr w:rsidR="008375FB" w:rsidRPr="00155F9B" w:rsidTr="002B13E6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с. Колково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0,973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0,9606</w:t>
            </w:r>
          </w:p>
        </w:tc>
      </w:tr>
      <w:tr w:rsidR="008375FB" w:rsidRPr="00155F9B" w:rsidTr="002B13E6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ind w:right="-287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СОШ д. Кузнецы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0,9766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0,9898</w:t>
            </w:r>
          </w:p>
        </w:tc>
      </w:tr>
      <w:tr w:rsidR="008375FB" w:rsidRPr="00155F9B" w:rsidTr="002B13E6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д. Цепели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1,0076</w:t>
            </w:r>
          </w:p>
        </w:tc>
      </w:tr>
      <w:tr w:rsidR="008375FB" w:rsidRPr="00155F9B" w:rsidTr="002B13E6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СОШ с. Чудиново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1,039</w:t>
            </w:r>
          </w:p>
        </w:tc>
      </w:tr>
      <w:tr w:rsidR="008375FB" w:rsidRPr="00155F9B" w:rsidTr="002B13E6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с. Русаново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1,02878</w:t>
            </w:r>
          </w:p>
        </w:tc>
      </w:tr>
      <w:tr w:rsidR="008375FB" w:rsidRPr="00155F9B" w:rsidTr="002B13E6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№1 г. Орлова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1,0141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aps/>
                <w:color w:val="000000"/>
                <w:sz w:val="18"/>
                <w:szCs w:val="18"/>
                <w:lang w:eastAsia="en-US"/>
              </w:rPr>
              <w:t>0,9698</w:t>
            </w:r>
          </w:p>
        </w:tc>
      </w:tr>
      <w:tr w:rsidR="008375FB" w:rsidRPr="00155F9B" w:rsidTr="002B13E6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outlineLvl w:val="1"/>
              <w:rPr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МКОУ ООШ с. Тохтино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5FB" w:rsidRPr="00155F9B" w:rsidRDefault="008375FB" w:rsidP="002B13E6">
            <w:pPr>
              <w:suppressAutoHyphens/>
              <w:jc w:val="center"/>
              <w:outlineLvl w:val="1"/>
              <w:rPr>
                <w:caps/>
                <w:color w:val="000000"/>
                <w:sz w:val="18"/>
                <w:szCs w:val="18"/>
                <w:lang w:eastAsia="en-US"/>
              </w:rPr>
            </w:pPr>
            <w:r w:rsidRPr="00155F9B">
              <w:rPr>
                <w:caps/>
                <w:color w:val="000000"/>
                <w:sz w:val="18"/>
                <w:szCs w:val="18"/>
                <w:lang w:eastAsia="en-US"/>
              </w:rPr>
              <w:t>0,98775</w:t>
            </w:r>
          </w:p>
        </w:tc>
      </w:tr>
    </w:tbl>
    <w:p w:rsidR="008375FB" w:rsidRPr="00155F9B" w:rsidRDefault="008375FB" w:rsidP="008375FB">
      <w:pPr>
        <w:suppressAutoHyphens/>
        <w:rPr>
          <w:sz w:val="18"/>
          <w:szCs w:val="18"/>
        </w:rPr>
      </w:pPr>
    </w:p>
    <w:p w:rsidR="008375FB" w:rsidRPr="00155F9B" w:rsidRDefault="008375FB" w:rsidP="008375FB">
      <w:pPr>
        <w:suppressAutoHyphens/>
        <w:ind w:firstLine="851"/>
        <w:rPr>
          <w:sz w:val="18"/>
          <w:szCs w:val="18"/>
        </w:rPr>
      </w:pPr>
      <w:r w:rsidRPr="00155F9B">
        <w:rPr>
          <w:sz w:val="18"/>
          <w:szCs w:val="18"/>
        </w:rPr>
        <w:t xml:space="preserve">                          _________________________</w:t>
      </w:r>
    </w:p>
    <w:p w:rsidR="008375FB" w:rsidRDefault="008375FB" w:rsidP="008375FB"/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администрации Орловского района  </w:t>
      </w:r>
      <w:r>
        <w:rPr>
          <w:sz w:val="20"/>
          <w:szCs w:val="20"/>
        </w:rPr>
        <w:t>12</w:t>
      </w:r>
      <w:r>
        <w:rPr>
          <w:sz w:val="20"/>
          <w:szCs w:val="20"/>
        </w:rPr>
        <w:t>.01.202</w:t>
      </w:r>
      <w:r>
        <w:rPr>
          <w:sz w:val="20"/>
          <w:szCs w:val="20"/>
        </w:rPr>
        <w:t>3</w:t>
      </w:r>
      <w:bookmarkStart w:id="5" w:name="_GoBack"/>
      <w:bookmarkEnd w:id="5"/>
      <w:r>
        <w:rPr>
          <w:sz w:val="20"/>
          <w:szCs w:val="20"/>
        </w:rPr>
        <w:t>,</w:t>
      </w:r>
    </w:p>
    <w:p w:rsidR="008375FB" w:rsidRDefault="008375FB" w:rsidP="008375FB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8375FB" w:rsidRDefault="008375FB" w:rsidP="008375FB">
      <w:pPr>
        <w:pStyle w:val="31"/>
        <w:jc w:val="center"/>
      </w:pPr>
      <w:r>
        <w:rPr>
          <w:sz w:val="20"/>
          <w:szCs w:val="20"/>
        </w:rPr>
        <w:t>тираж  20  экземпляров</w:t>
      </w:r>
    </w:p>
    <w:p w:rsidR="00E75A4F" w:rsidRPr="008375FB" w:rsidRDefault="00E75A4F" w:rsidP="008375FB"/>
    <w:sectPr w:rsidR="00E75A4F" w:rsidRPr="0083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C3" w:rsidRDefault="008375FB" w:rsidP="006256CC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6BC3" w:rsidRDefault="008375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C3" w:rsidRDefault="008375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0009A8"/>
    <w:lvl w:ilvl="0">
      <w:numFmt w:val="bullet"/>
      <w:lvlText w:val="*"/>
      <w:lvlJc w:val="left"/>
    </w:lvl>
  </w:abstractNum>
  <w:abstractNum w:abstractNumId="1">
    <w:nsid w:val="19603D2C"/>
    <w:multiLevelType w:val="hybridMultilevel"/>
    <w:tmpl w:val="08DC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A2CB9"/>
    <w:multiLevelType w:val="multilevel"/>
    <w:tmpl w:val="EA904B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61253BF"/>
    <w:multiLevelType w:val="hybridMultilevel"/>
    <w:tmpl w:val="E33ACA14"/>
    <w:lvl w:ilvl="0" w:tplc="77CEB2E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003BA0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>
    <w:nsid w:val="54173C7F"/>
    <w:multiLevelType w:val="multilevel"/>
    <w:tmpl w:val="74A68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542F67B8"/>
    <w:multiLevelType w:val="singleLevel"/>
    <w:tmpl w:val="846E06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85571FF"/>
    <w:multiLevelType w:val="multilevel"/>
    <w:tmpl w:val="EA904B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A430CED"/>
    <w:multiLevelType w:val="hybridMultilevel"/>
    <w:tmpl w:val="6D4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08AB"/>
    <w:multiLevelType w:val="multilevel"/>
    <w:tmpl w:val="812E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5F242431"/>
    <w:multiLevelType w:val="multilevel"/>
    <w:tmpl w:val="4086C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812352"/>
    <w:multiLevelType w:val="hybridMultilevel"/>
    <w:tmpl w:val="45C03BFA"/>
    <w:lvl w:ilvl="0" w:tplc="05DC0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>
    <w:nsid w:val="68B52486"/>
    <w:multiLevelType w:val="hybridMultilevel"/>
    <w:tmpl w:val="8A2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21FA3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5">
    <w:nsid w:val="7A02709F"/>
    <w:multiLevelType w:val="hybridMultilevel"/>
    <w:tmpl w:val="8E76A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AC"/>
    <w:rsid w:val="00233EAC"/>
    <w:rsid w:val="00363B7F"/>
    <w:rsid w:val="00414FE8"/>
    <w:rsid w:val="00826938"/>
    <w:rsid w:val="008375FB"/>
    <w:rsid w:val="00AF0F44"/>
    <w:rsid w:val="00E75A4F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6AA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B4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B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B46AA"/>
    <w:pPr>
      <w:keepNext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FB46A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B46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46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46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B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FB4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B46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FB4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B4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FB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B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uiPriority w:val="99"/>
    <w:rsid w:val="00FB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6AA"/>
  </w:style>
  <w:style w:type="paragraph" w:customStyle="1" w:styleId="a8">
    <w:name w:val="Знак"/>
    <w:basedOn w:val="a"/>
    <w:rsid w:val="00FB4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FB4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F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FB4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rsid w:val="00FB46AA"/>
    <w:pPr>
      <w:ind w:firstLine="390"/>
      <w:jc w:val="both"/>
    </w:pPr>
  </w:style>
  <w:style w:type="paragraph" w:styleId="aa">
    <w:name w:val="List Paragraph"/>
    <w:basedOn w:val="a"/>
    <w:uiPriority w:val="34"/>
    <w:qFormat/>
    <w:rsid w:val="00FB4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FB46AA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FB4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FB46AA"/>
    <w:pPr>
      <w:spacing w:before="100" w:beforeAutospacing="1" w:after="100" w:afterAutospacing="1"/>
    </w:pPr>
  </w:style>
  <w:style w:type="character" w:styleId="ae">
    <w:name w:val="page number"/>
    <w:rsid w:val="00FB46AA"/>
  </w:style>
  <w:style w:type="paragraph" w:styleId="af">
    <w:name w:val="footer"/>
    <w:basedOn w:val="a"/>
    <w:link w:val="af0"/>
    <w:rsid w:val="00FB46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4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"/>
    <w:basedOn w:val="a"/>
    <w:rsid w:val="00FB46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2">
    <w:name w:val="Основной текст_"/>
    <w:link w:val="13"/>
    <w:locked/>
    <w:rsid w:val="00FB46AA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FB46AA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31">
    <w:name w:val="Основной текст 31"/>
    <w:basedOn w:val="a"/>
    <w:rsid w:val="00FB46AA"/>
    <w:pPr>
      <w:suppressAutoHyphens/>
      <w:spacing w:line="216" w:lineRule="auto"/>
      <w:jc w:val="both"/>
    </w:pPr>
    <w:rPr>
      <w:rFonts w:eastAsia="Calibri"/>
      <w:bCs/>
      <w:lang w:eastAsia="zh-CN"/>
    </w:rPr>
  </w:style>
  <w:style w:type="paragraph" w:customStyle="1" w:styleId="14">
    <w:name w:val="Абзац списка1"/>
    <w:basedOn w:val="a"/>
    <w:rsid w:val="008375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autoRedefine/>
    <w:rsid w:val="008375F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Body Text Indent"/>
    <w:basedOn w:val="a"/>
    <w:link w:val="af5"/>
    <w:rsid w:val="008375FB"/>
    <w:pPr>
      <w:spacing w:after="120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5">
    <w:name w:val="Основной текст с отступом Знак"/>
    <w:basedOn w:val="a0"/>
    <w:link w:val="af4"/>
    <w:rsid w:val="008375F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6">
    <w:name w:val="Body Text"/>
    <w:basedOn w:val="a"/>
    <w:link w:val="af7"/>
    <w:rsid w:val="008375F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837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8375FB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8375F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1">
    <w:name w:val="Body Text Indent 2"/>
    <w:basedOn w:val="a"/>
    <w:link w:val="22"/>
    <w:rsid w:val="008375F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375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6AA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B4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B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B46AA"/>
    <w:pPr>
      <w:keepNext/>
      <w:outlineLvl w:val="3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FB46AA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6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B46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46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46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B4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FB4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B46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qFormat/>
    <w:rsid w:val="00FB46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B4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FB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B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uiPriority w:val="99"/>
    <w:rsid w:val="00FB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6AA"/>
  </w:style>
  <w:style w:type="paragraph" w:customStyle="1" w:styleId="a8">
    <w:name w:val="Знак"/>
    <w:basedOn w:val="a"/>
    <w:rsid w:val="00FB4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FB4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F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FB4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rsid w:val="00FB46AA"/>
    <w:pPr>
      <w:ind w:firstLine="390"/>
      <w:jc w:val="both"/>
    </w:pPr>
  </w:style>
  <w:style w:type="paragraph" w:styleId="aa">
    <w:name w:val="List Paragraph"/>
    <w:basedOn w:val="a"/>
    <w:uiPriority w:val="34"/>
    <w:qFormat/>
    <w:rsid w:val="00FB4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FB46AA"/>
    <w:pPr>
      <w:widowControl w:val="0"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FB46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rsid w:val="00FB46AA"/>
    <w:pPr>
      <w:spacing w:before="100" w:beforeAutospacing="1" w:after="100" w:afterAutospacing="1"/>
    </w:pPr>
  </w:style>
  <w:style w:type="character" w:styleId="ae">
    <w:name w:val="page number"/>
    <w:rsid w:val="00FB46AA"/>
  </w:style>
  <w:style w:type="paragraph" w:styleId="af">
    <w:name w:val="footer"/>
    <w:basedOn w:val="a"/>
    <w:link w:val="af0"/>
    <w:rsid w:val="00FB46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4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4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"/>
    <w:basedOn w:val="a"/>
    <w:rsid w:val="00FB46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2">
    <w:name w:val="Основной текст_"/>
    <w:link w:val="13"/>
    <w:locked/>
    <w:rsid w:val="00FB46AA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FB46AA"/>
    <w:pPr>
      <w:shd w:val="clear" w:color="auto" w:fill="FFFFFF"/>
      <w:spacing w:after="540" w:line="240" w:lineRule="atLeas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31">
    <w:name w:val="Основной текст 31"/>
    <w:basedOn w:val="a"/>
    <w:rsid w:val="00FB46AA"/>
    <w:pPr>
      <w:suppressAutoHyphens/>
      <w:spacing w:line="216" w:lineRule="auto"/>
      <w:jc w:val="both"/>
    </w:pPr>
    <w:rPr>
      <w:rFonts w:eastAsia="Calibri"/>
      <w:bCs/>
      <w:lang w:eastAsia="zh-CN"/>
    </w:rPr>
  </w:style>
  <w:style w:type="paragraph" w:customStyle="1" w:styleId="14">
    <w:name w:val="Абзац списка1"/>
    <w:basedOn w:val="a"/>
    <w:rsid w:val="008375F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autoRedefine/>
    <w:rsid w:val="008375F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4">
    <w:name w:val="Body Text Indent"/>
    <w:basedOn w:val="a"/>
    <w:link w:val="af5"/>
    <w:rsid w:val="008375FB"/>
    <w:pPr>
      <w:spacing w:after="120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5">
    <w:name w:val="Основной текст с отступом Знак"/>
    <w:basedOn w:val="a0"/>
    <w:link w:val="af4"/>
    <w:rsid w:val="008375FB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6">
    <w:name w:val="Body Text"/>
    <w:basedOn w:val="a"/>
    <w:link w:val="af7"/>
    <w:rsid w:val="008375F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rsid w:val="00837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8375FB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8375F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1">
    <w:name w:val="Body Text Indent 2"/>
    <w:basedOn w:val="a"/>
    <w:link w:val="22"/>
    <w:rsid w:val="008375F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375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56</Pages>
  <Words>16923</Words>
  <Characters>96466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Николаевна</cp:lastModifiedBy>
  <cp:revision>5</cp:revision>
  <dcterms:created xsi:type="dcterms:W3CDTF">2023-01-12T12:45:00Z</dcterms:created>
  <dcterms:modified xsi:type="dcterms:W3CDTF">2024-02-06T09:01:00Z</dcterms:modified>
</cp:coreProperties>
</file>