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2F" w:rsidRPr="00772D2F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772D2F">
        <w:rPr>
          <w:rFonts w:ascii="Times New Roman" w:hAnsi="Times New Roman" w:cs="Times New Roman"/>
          <w:sz w:val="28"/>
          <w:szCs w:val="28"/>
        </w:rPr>
        <w:t>Информация по контрольному мероприятию «</w:t>
      </w:r>
      <w:r w:rsidRPr="00772D2F">
        <w:rPr>
          <w:rFonts w:ascii="Times New Roman" w:hAnsi="Times New Roman" w:cs="Times New Roman"/>
          <w:b/>
          <w:sz w:val="28"/>
          <w:szCs w:val="28"/>
        </w:rPr>
        <w:t>Проверка законности и эффективности использования бюджетных средств, направленных в 2020-2021 годах и истекшем периоде 2022 года на реализацию государственной программы Кировской области  «Развитие  физической культуры и спорта»</w:t>
      </w:r>
      <w:r w:rsidRPr="00772D2F">
        <w:rPr>
          <w:rFonts w:ascii="Times New Roman" w:hAnsi="Times New Roman" w:cs="Times New Roman"/>
          <w:b/>
          <w:sz w:val="28"/>
          <w:szCs w:val="28"/>
        </w:rPr>
        <w:t>»</w:t>
      </w:r>
      <w:r w:rsidRPr="00772D2F">
        <w:rPr>
          <w:rFonts w:ascii="Times New Roman" w:hAnsi="Times New Roman" w:cs="Times New Roman"/>
          <w:sz w:val="28"/>
          <w:szCs w:val="28"/>
        </w:rPr>
        <w:t xml:space="preserve">  в </w:t>
      </w:r>
      <w:r w:rsidRPr="00772D2F">
        <w:rPr>
          <w:rFonts w:ascii="Times New Roman" w:hAnsi="Times New Roman" w:cs="Times New Roman"/>
          <w:sz w:val="28"/>
          <w:szCs w:val="28"/>
        </w:rPr>
        <w:t>Орловском</w:t>
      </w:r>
      <w:r w:rsidRPr="00772D2F">
        <w:rPr>
          <w:rFonts w:ascii="Times New Roman" w:hAnsi="Times New Roman" w:cs="Times New Roman"/>
          <w:sz w:val="28"/>
          <w:szCs w:val="28"/>
        </w:rPr>
        <w:t xml:space="preserve"> районе Кировской области. </w:t>
      </w:r>
    </w:p>
    <w:p w:rsidR="00772D2F" w:rsidRPr="00AD4FBA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     Контрольно-счетной комиссией </w:t>
      </w:r>
      <w:r w:rsidR="00C82897" w:rsidRPr="00AD4FBA">
        <w:rPr>
          <w:rFonts w:ascii="Times New Roman" w:hAnsi="Times New Roman" w:cs="Times New Roman"/>
          <w:sz w:val="28"/>
          <w:szCs w:val="28"/>
        </w:rPr>
        <w:t>Орловского</w:t>
      </w:r>
      <w:r w:rsidRPr="00AD4FBA">
        <w:rPr>
          <w:rFonts w:ascii="Times New Roman" w:hAnsi="Times New Roman" w:cs="Times New Roman"/>
          <w:sz w:val="28"/>
          <w:szCs w:val="28"/>
        </w:rPr>
        <w:t xml:space="preserve"> района проведено контрольное мероприятие «Проверка законности и эффективности использования бюджетных средств, направленных в 2020-2021 годах и истекшем периоде 2022 года на реализацию государственной программы Кировской области «Развитие  физической культуры и спорта»  в </w:t>
      </w:r>
      <w:r w:rsidR="00C82897" w:rsidRPr="00AD4FBA">
        <w:rPr>
          <w:rFonts w:ascii="Times New Roman" w:hAnsi="Times New Roman" w:cs="Times New Roman"/>
          <w:sz w:val="28"/>
          <w:szCs w:val="28"/>
        </w:rPr>
        <w:t>Орловском</w:t>
      </w:r>
      <w:r w:rsidRPr="00AD4FBA">
        <w:rPr>
          <w:rFonts w:ascii="Times New Roman" w:hAnsi="Times New Roman" w:cs="Times New Roman"/>
          <w:sz w:val="28"/>
          <w:szCs w:val="28"/>
        </w:rPr>
        <w:t xml:space="preserve"> районе Кировской области. </w:t>
      </w:r>
    </w:p>
    <w:p w:rsidR="00772D2F" w:rsidRPr="00AD4FBA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     Проверкой охвачены объекты:</w:t>
      </w:r>
    </w:p>
    <w:p w:rsidR="00772D2F" w:rsidRPr="00AD4FBA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     - Отдел культуры</w:t>
      </w:r>
      <w:r w:rsidR="00C82897" w:rsidRPr="00AD4FBA">
        <w:rPr>
          <w:rFonts w:ascii="Times New Roman" w:hAnsi="Times New Roman" w:cs="Times New Roman"/>
          <w:sz w:val="28"/>
          <w:szCs w:val="28"/>
        </w:rPr>
        <w:t xml:space="preserve"> социальной политики</w:t>
      </w:r>
      <w:r w:rsidRPr="00AD4FB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82897" w:rsidRPr="00AD4FBA">
        <w:rPr>
          <w:rFonts w:ascii="Times New Roman" w:hAnsi="Times New Roman" w:cs="Times New Roman"/>
          <w:sz w:val="28"/>
          <w:szCs w:val="28"/>
        </w:rPr>
        <w:t>Орловского</w:t>
      </w:r>
      <w:r w:rsidRPr="00AD4FBA">
        <w:rPr>
          <w:rFonts w:ascii="Times New Roman" w:hAnsi="Times New Roman" w:cs="Times New Roman"/>
          <w:sz w:val="28"/>
          <w:szCs w:val="28"/>
        </w:rPr>
        <w:t xml:space="preserve"> района Кировской области;</w:t>
      </w:r>
    </w:p>
    <w:p w:rsidR="00772D2F" w:rsidRPr="00AD4FBA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     - </w:t>
      </w:r>
      <w:r w:rsidR="00C82897" w:rsidRPr="00AD4FBA">
        <w:rPr>
          <w:rFonts w:ascii="Times New Roman" w:hAnsi="Times New Roman" w:cs="Times New Roman"/>
          <w:sz w:val="28"/>
          <w:szCs w:val="28"/>
        </w:rPr>
        <w:t>МБУ «Спортивная школа города Орлова»</w:t>
      </w:r>
      <w:r w:rsidRPr="00AD4FBA">
        <w:rPr>
          <w:rFonts w:ascii="Times New Roman" w:hAnsi="Times New Roman" w:cs="Times New Roman"/>
          <w:sz w:val="28"/>
          <w:szCs w:val="28"/>
        </w:rPr>
        <w:t>.</w:t>
      </w:r>
    </w:p>
    <w:p w:rsidR="00B31320" w:rsidRPr="00AD4FBA" w:rsidRDefault="001318C3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Объем проверенных средств и имущества составил 40629,2 тыс. рублей, </w:t>
      </w:r>
      <w:r w:rsidR="00B31320" w:rsidRPr="00AD4FBA">
        <w:rPr>
          <w:rFonts w:ascii="Times New Roman" w:hAnsi="Times New Roman" w:cs="Times New Roman"/>
          <w:sz w:val="28"/>
          <w:szCs w:val="28"/>
        </w:rPr>
        <w:t xml:space="preserve"> выявлено 82 нарушения на сумму 55,63 тыс.</w:t>
      </w:r>
      <w:r w:rsidRPr="00AD4FBA">
        <w:rPr>
          <w:rFonts w:ascii="Times New Roman" w:hAnsi="Times New Roman" w:cs="Times New Roman"/>
          <w:sz w:val="28"/>
          <w:szCs w:val="28"/>
        </w:rPr>
        <w:t xml:space="preserve"> </w:t>
      </w:r>
      <w:r w:rsidR="00B31320" w:rsidRPr="00AD4FBA">
        <w:rPr>
          <w:rFonts w:ascii="Times New Roman" w:hAnsi="Times New Roman" w:cs="Times New Roman"/>
          <w:sz w:val="28"/>
          <w:szCs w:val="28"/>
        </w:rPr>
        <w:t>рублей</w:t>
      </w:r>
      <w:r w:rsidRPr="00AD4FBA">
        <w:rPr>
          <w:rFonts w:ascii="Times New Roman" w:hAnsi="Times New Roman" w:cs="Times New Roman"/>
          <w:sz w:val="28"/>
          <w:szCs w:val="28"/>
        </w:rPr>
        <w:t>.</w:t>
      </w:r>
    </w:p>
    <w:p w:rsidR="00772D2F" w:rsidRPr="00AD4FBA" w:rsidRDefault="00772D2F" w:rsidP="00772D2F">
      <w:p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     В ходе проверки установлено:</w:t>
      </w:r>
    </w:p>
    <w:p w:rsidR="00EE60AF" w:rsidRPr="00AD4FBA" w:rsidRDefault="00EE60AF" w:rsidP="00EE60AF">
      <w:pPr>
        <w:rPr>
          <w:rFonts w:ascii="Times New Roman" w:hAnsi="Times New Roman" w:cs="Times New Roman"/>
          <w:sz w:val="28"/>
          <w:szCs w:val="28"/>
          <w:u w:val="single"/>
        </w:rPr>
      </w:pPr>
      <w:r w:rsidRPr="00AD4FBA">
        <w:rPr>
          <w:rFonts w:ascii="Times New Roman" w:hAnsi="Times New Roman" w:cs="Times New Roman"/>
          <w:sz w:val="28"/>
          <w:szCs w:val="28"/>
          <w:u w:val="single"/>
        </w:rPr>
        <w:t xml:space="preserve">  По 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>МБУ «Спортивная школа города Орлова»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318C3" w:rsidRPr="00AD4FBA" w:rsidRDefault="001318C3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Нарушения по оплате труда</w:t>
      </w:r>
      <w:r w:rsidR="00BC28EA" w:rsidRPr="00AD4FBA">
        <w:rPr>
          <w:rFonts w:ascii="Times New Roman" w:hAnsi="Times New Roman" w:cs="Times New Roman"/>
          <w:sz w:val="28"/>
          <w:szCs w:val="28"/>
        </w:rPr>
        <w:t xml:space="preserve"> </w:t>
      </w:r>
      <w:r w:rsidRPr="00AD4FBA">
        <w:rPr>
          <w:rFonts w:ascii="Times New Roman" w:hAnsi="Times New Roman" w:cs="Times New Roman"/>
          <w:sz w:val="28"/>
          <w:szCs w:val="28"/>
        </w:rPr>
        <w:t xml:space="preserve">( замена материальной помощи премией, </w:t>
      </w:r>
      <w:r w:rsidR="00BC28EA" w:rsidRPr="00AD4FBA">
        <w:rPr>
          <w:rFonts w:ascii="Times New Roman" w:hAnsi="Times New Roman" w:cs="Times New Roman"/>
          <w:sz w:val="28"/>
          <w:szCs w:val="28"/>
        </w:rPr>
        <w:t xml:space="preserve">нарушения при выплате за стаж работы, </w:t>
      </w:r>
      <w:proofErr w:type="spellStart"/>
      <w:r w:rsidR="00BC28EA" w:rsidRPr="00AD4FBA">
        <w:rPr>
          <w:rFonts w:ascii="Times New Roman" w:hAnsi="Times New Roman" w:cs="Times New Roman"/>
          <w:sz w:val="28"/>
          <w:szCs w:val="28"/>
        </w:rPr>
        <w:t>недоначисление</w:t>
      </w:r>
      <w:proofErr w:type="spellEnd"/>
      <w:r w:rsidR="00BC28EA" w:rsidRPr="00AD4FBA">
        <w:rPr>
          <w:rFonts w:ascii="Times New Roman" w:hAnsi="Times New Roman" w:cs="Times New Roman"/>
          <w:sz w:val="28"/>
          <w:szCs w:val="28"/>
        </w:rPr>
        <w:t xml:space="preserve"> заработной платы и др.) – 11 нарушений на сумму 14,98 </w:t>
      </w:r>
      <w:proofErr w:type="spellStart"/>
      <w:r w:rsidR="00BC28EA" w:rsidRPr="00AD4F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BC28EA" w:rsidRPr="00AD4F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C28EA" w:rsidRPr="00AD4FB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BC28EA" w:rsidRPr="00AD4FBA">
        <w:rPr>
          <w:rFonts w:ascii="Times New Roman" w:hAnsi="Times New Roman" w:cs="Times New Roman"/>
          <w:sz w:val="28"/>
          <w:szCs w:val="28"/>
        </w:rPr>
        <w:t>.</w:t>
      </w:r>
    </w:p>
    <w:p w:rsidR="00BC28EA" w:rsidRPr="00AD4FBA" w:rsidRDefault="00BC28EA" w:rsidP="00BC28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неэффективные расходы за счет уплаты штрафных санкций за нарушение законодательства о налогах и сборах, законодательства о страховых взносах, административного штрафа  в 2020 году составили 17,08 тыс. рублей. </w:t>
      </w:r>
    </w:p>
    <w:p w:rsidR="00BC28EA" w:rsidRPr="00AD4FBA" w:rsidRDefault="00BC28EA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Pr="00AD4FBA">
        <w:rPr>
          <w:rFonts w:ascii="Times New Roman" w:eastAsia="Calibri" w:hAnsi="Times New Roman" w:cs="Times New Roman"/>
          <w:sz w:val="28"/>
          <w:szCs w:val="28"/>
        </w:rPr>
        <w:t>пунктом 3.8.8. Положения об оплате труда премиальные выплаты должны осуществляться в соответствии с Порядком определения премиальных выплат, установленным локальным нормативным  правовым актом Учреждения. Порядок определения премиальных выплат в Учреждении не принят.</w:t>
      </w:r>
    </w:p>
    <w:p w:rsidR="00BC28EA" w:rsidRPr="00AD4FBA" w:rsidRDefault="00BC28EA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bCs/>
          <w:sz w:val="28"/>
          <w:szCs w:val="28"/>
        </w:rPr>
        <w:t>Положением об оплате труда не установлены конкретные размеры процентов надбавки за стаж и надбавки за наличие квалификационной категории</w:t>
      </w:r>
      <w:r w:rsidR="00E32B6E" w:rsidRPr="00AD4FBA">
        <w:rPr>
          <w:rFonts w:ascii="Times New Roman" w:hAnsi="Times New Roman" w:cs="Times New Roman"/>
          <w:bCs/>
          <w:sz w:val="28"/>
          <w:szCs w:val="28"/>
        </w:rPr>
        <w:t>.</w:t>
      </w:r>
    </w:p>
    <w:p w:rsidR="00E32B6E" w:rsidRPr="00AD4FBA" w:rsidRDefault="00E32B6E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lastRenderedPageBreak/>
        <w:t>Учетной политикой Учреждения не регламентирован Порядок осуществления вручения ценных подарков, сувениров и призов в рамках протокольных и торжественных мероприятий, а также не разработаны формы первичных учетных документов для вручения ценных подарков, призов и сувениров (Письмо Минфина РФ от 22.07.2015 № 02-06-10/42173).</w:t>
      </w:r>
    </w:p>
    <w:p w:rsidR="00E32B6E" w:rsidRPr="00AD4FBA" w:rsidRDefault="00E32B6E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Нарушения при оформлении авансовых отчетов.</w:t>
      </w:r>
    </w:p>
    <w:p w:rsidR="00EE60AF" w:rsidRPr="00AD4FBA" w:rsidRDefault="00EE60AF" w:rsidP="00EE6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У</w:t>
      </w:r>
      <w:r w:rsidRPr="00AD4FBA">
        <w:rPr>
          <w:rFonts w:ascii="Times New Roman" w:hAnsi="Times New Roman" w:cs="Times New Roman"/>
          <w:sz w:val="28"/>
          <w:szCs w:val="28"/>
        </w:rPr>
        <w:t xml:space="preserve">становлены  нарушения условий реализации договоров, включая расчетов по их оплате. </w:t>
      </w:r>
    </w:p>
    <w:p w:rsidR="00E32B6E" w:rsidRPr="00AD4FBA" w:rsidRDefault="00E32B6E" w:rsidP="00BC2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Нарушения при оприходовании по кодам вида синтетического счета приобретенного инвентаря и другие нарушения.</w:t>
      </w:r>
    </w:p>
    <w:p w:rsidR="00EE60AF" w:rsidRPr="00AD4FBA" w:rsidRDefault="00EE60AF" w:rsidP="00EE60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E60AF" w:rsidRPr="00AD4FBA" w:rsidRDefault="00EE60AF" w:rsidP="00EE60AF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AD4FB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>Отдел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>у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 xml:space="preserve"> культуры социальной политики администрации Орловского района Кировской области</w:t>
      </w:r>
      <w:r w:rsidRPr="00AD4FB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E60AF" w:rsidRPr="00AD4FBA" w:rsidRDefault="00EE60AF" w:rsidP="00EE60A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О</w:t>
      </w:r>
      <w:r w:rsidRPr="00AD4FBA">
        <w:rPr>
          <w:rFonts w:ascii="Times New Roman" w:hAnsi="Times New Roman" w:cs="Times New Roman"/>
          <w:sz w:val="28"/>
          <w:szCs w:val="28"/>
        </w:rPr>
        <w:t>бъемы финансирования муниципальной программы не приведены в соответствие с решением Орловской районной Думы</w:t>
      </w:r>
      <w:r w:rsidRPr="00AD4FBA">
        <w:rPr>
          <w:rFonts w:ascii="Times New Roman" w:hAnsi="Times New Roman" w:cs="Times New Roman"/>
          <w:sz w:val="28"/>
          <w:szCs w:val="28"/>
        </w:rPr>
        <w:t>.</w:t>
      </w:r>
    </w:p>
    <w:p w:rsidR="00EE60AF" w:rsidRPr="00AD4FBA" w:rsidRDefault="00EE60AF" w:rsidP="00EE60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 xml:space="preserve">Не утвержден </w:t>
      </w:r>
      <w:r w:rsidRPr="00AD4FBA">
        <w:rPr>
          <w:rFonts w:ascii="Times New Roman" w:hAnsi="Times New Roman" w:cs="Times New Roman"/>
          <w:sz w:val="28"/>
          <w:szCs w:val="28"/>
        </w:rPr>
        <w:t>Порядок  утверждения полож</w:t>
      </w:r>
      <w:r w:rsidRPr="00AD4FBA">
        <w:rPr>
          <w:rFonts w:ascii="Times New Roman" w:hAnsi="Times New Roman" w:cs="Times New Roman"/>
          <w:sz w:val="28"/>
          <w:szCs w:val="28"/>
        </w:rPr>
        <w:t>е</w:t>
      </w:r>
      <w:r w:rsidRPr="00AD4FBA">
        <w:rPr>
          <w:rFonts w:ascii="Times New Roman" w:hAnsi="Times New Roman" w:cs="Times New Roman"/>
          <w:sz w:val="28"/>
          <w:szCs w:val="28"/>
        </w:rPr>
        <w:t>ний (регламентов) об официальных физкультурных мероприятиях и спортивных соревнованиях.</w:t>
      </w:r>
    </w:p>
    <w:p w:rsidR="00EE60AF" w:rsidRPr="00AD4FBA" w:rsidRDefault="00EE60AF" w:rsidP="00EE60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Нормативный правовой акт о порядке финансового обеспечения за счет средств местного бюджета мероприятий в сфере физической культуры и спорта, а также нормы расходов на выплату денежных призов победителям и призерам спортивных мероприятий не утвержд</w:t>
      </w:r>
      <w:r w:rsidRPr="00AD4FBA">
        <w:rPr>
          <w:rFonts w:ascii="Times New Roman" w:hAnsi="Times New Roman" w:cs="Times New Roman"/>
          <w:sz w:val="28"/>
          <w:szCs w:val="28"/>
        </w:rPr>
        <w:t>е</w:t>
      </w:r>
      <w:r w:rsidRPr="00AD4FBA">
        <w:rPr>
          <w:rFonts w:ascii="Times New Roman" w:hAnsi="Times New Roman" w:cs="Times New Roman"/>
          <w:sz w:val="28"/>
          <w:szCs w:val="28"/>
        </w:rPr>
        <w:t>ны.</w:t>
      </w:r>
    </w:p>
    <w:p w:rsidR="00EE60AF" w:rsidRPr="00AD4FBA" w:rsidRDefault="00EE60AF" w:rsidP="00EE60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FBA">
        <w:rPr>
          <w:rFonts w:ascii="Times New Roman" w:hAnsi="Times New Roman" w:cs="Times New Roman"/>
          <w:sz w:val="28"/>
          <w:szCs w:val="28"/>
        </w:rPr>
        <w:t>В Учетной п</w:t>
      </w:r>
      <w:r w:rsidRPr="00AD4FBA">
        <w:rPr>
          <w:rFonts w:ascii="Times New Roman" w:hAnsi="Times New Roman" w:cs="Times New Roman"/>
          <w:sz w:val="28"/>
          <w:szCs w:val="28"/>
        </w:rPr>
        <w:t>о</w:t>
      </w:r>
      <w:r w:rsidRPr="00AD4FBA">
        <w:rPr>
          <w:rFonts w:ascii="Times New Roman" w:hAnsi="Times New Roman" w:cs="Times New Roman"/>
          <w:sz w:val="28"/>
          <w:szCs w:val="28"/>
        </w:rPr>
        <w:t>литике отсутствует Порядок оформления документов о вручении ценных подарков, сувениров и пр</w:t>
      </w:r>
      <w:r w:rsidRPr="00AD4FBA">
        <w:rPr>
          <w:rFonts w:ascii="Times New Roman" w:hAnsi="Times New Roman" w:cs="Times New Roman"/>
          <w:sz w:val="28"/>
          <w:szCs w:val="28"/>
        </w:rPr>
        <w:t>и</w:t>
      </w:r>
      <w:r w:rsidRPr="00AD4FBA">
        <w:rPr>
          <w:rFonts w:ascii="Times New Roman" w:hAnsi="Times New Roman" w:cs="Times New Roman"/>
          <w:sz w:val="28"/>
          <w:szCs w:val="28"/>
        </w:rPr>
        <w:t>зов, и их учета.</w:t>
      </w:r>
    </w:p>
    <w:p w:rsidR="00EE60AF" w:rsidRPr="00AD4FBA" w:rsidRDefault="00AD4FBA" w:rsidP="00AD4FBA">
      <w:pPr>
        <w:suppressAutoHyphens/>
        <w:ind w:left="426"/>
        <w:jc w:val="both"/>
        <w:rPr>
          <w:rFonts w:ascii="Times New Roman" w:hAnsi="Times New Roman" w:cs="Times New Roman"/>
          <w:kern w:val="1"/>
          <w:sz w:val="28"/>
          <w:highlight w:val="cyan"/>
          <w:lang w:eastAsia="ar-SA"/>
        </w:rPr>
      </w:pPr>
      <w:r w:rsidRPr="00AD4FBA">
        <w:rPr>
          <w:rFonts w:ascii="Times New Roman" w:hAnsi="Times New Roman" w:cs="Times New Roman"/>
          <w:kern w:val="1"/>
          <w:sz w:val="28"/>
          <w:lang w:eastAsia="ar-SA"/>
        </w:rPr>
        <w:t>5.</w:t>
      </w:r>
      <w:r>
        <w:rPr>
          <w:rFonts w:ascii="Times New Roman" w:hAnsi="Times New Roman" w:cs="Times New Roman"/>
          <w:kern w:val="1"/>
          <w:sz w:val="28"/>
          <w:lang w:eastAsia="ar-SA"/>
        </w:rPr>
        <w:t xml:space="preserve"> </w:t>
      </w:r>
      <w:proofErr w:type="gramStart"/>
      <w:r w:rsidR="00EE60AF" w:rsidRPr="00AD4FBA">
        <w:rPr>
          <w:rFonts w:ascii="Times New Roman" w:hAnsi="Times New Roman" w:cs="Times New Roman"/>
          <w:kern w:val="1"/>
          <w:sz w:val="28"/>
          <w:lang w:eastAsia="ar-SA"/>
        </w:rPr>
        <w:t>В 2020 и в 2021 году не выполнены по 3 показателя эффективности из 5 показателей: по к</w:t>
      </w:r>
      <w:r w:rsidR="00EE60AF" w:rsidRPr="00AD4FBA">
        <w:rPr>
          <w:rFonts w:ascii="Times New Roman" w:hAnsi="Times New Roman" w:cs="Times New Roman"/>
          <w:sz w:val="28"/>
          <w:szCs w:val="28"/>
        </w:rPr>
        <w:t>оличеству физкультурных и спортивно-массовых мероприятий, доле населения, принявших участие в выполнении нормативов испытаний (тестов) комплекса ГТО от общей численности населения от 3-х до 79 лет, среднегодовой численности детей и подростков, занимающихся в спортивной школе»</w:t>
      </w:r>
      <w:r w:rsidR="00EE60AF" w:rsidRPr="00AD4FBA">
        <w:rPr>
          <w:rFonts w:ascii="Times New Roman" w:hAnsi="Times New Roman" w:cs="Times New Roman"/>
          <w:kern w:val="1"/>
          <w:sz w:val="28"/>
          <w:highlight w:val="cyan"/>
          <w:lang w:eastAsia="ar-SA"/>
        </w:rPr>
        <w:t xml:space="preserve"> </w:t>
      </w:r>
      <w:bookmarkStart w:id="0" w:name="_GoBack"/>
      <w:bookmarkEnd w:id="0"/>
      <w:proofErr w:type="gramEnd"/>
    </w:p>
    <w:p w:rsidR="002F7879" w:rsidRDefault="00A94DE0" w:rsidP="00A94DE0">
      <w:r w:rsidRPr="00AD4FBA">
        <w:rPr>
          <w:rFonts w:ascii="Times New Roman" w:hAnsi="Times New Roman" w:cs="Times New Roman"/>
          <w:sz w:val="28"/>
          <w:szCs w:val="28"/>
        </w:rPr>
        <w:tab/>
      </w:r>
      <w:r w:rsidRPr="00AD4FBA">
        <w:rPr>
          <w:rFonts w:ascii="Times New Roman" w:hAnsi="Times New Roman" w:cs="Times New Roman"/>
          <w:sz w:val="28"/>
          <w:szCs w:val="28"/>
        </w:rPr>
        <w:tab/>
        <w:t xml:space="preserve">Результаты проведенной проверки  направлены главе района, </w:t>
      </w:r>
      <w:r w:rsidR="002E0B33" w:rsidRPr="00AD4FBA">
        <w:rPr>
          <w:rFonts w:ascii="Times New Roman" w:hAnsi="Times New Roman" w:cs="Times New Roman"/>
          <w:sz w:val="28"/>
          <w:szCs w:val="28"/>
        </w:rPr>
        <w:t>в Орловскую районную Думу</w:t>
      </w:r>
      <w:r w:rsidRPr="00AD4FBA">
        <w:rPr>
          <w:rFonts w:ascii="Times New Roman" w:hAnsi="Times New Roman" w:cs="Times New Roman"/>
          <w:sz w:val="28"/>
          <w:szCs w:val="28"/>
        </w:rPr>
        <w:t xml:space="preserve">,  в прокуратуру </w:t>
      </w:r>
      <w:r w:rsidR="002E0B33" w:rsidRPr="00AD4FBA">
        <w:rPr>
          <w:rFonts w:ascii="Times New Roman" w:hAnsi="Times New Roman" w:cs="Times New Roman"/>
          <w:sz w:val="28"/>
          <w:szCs w:val="28"/>
        </w:rPr>
        <w:t>района</w:t>
      </w:r>
      <w:r>
        <w:t>.</w:t>
      </w:r>
    </w:p>
    <w:sectPr w:rsidR="002F7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1677"/>
    <w:multiLevelType w:val="hybridMultilevel"/>
    <w:tmpl w:val="6D7E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CEB"/>
    <w:multiLevelType w:val="hybridMultilevel"/>
    <w:tmpl w:val="50F06C90"/>
    <w:lvl w:ilvl="0" w:tplc="C238932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E0"/>
    <w:rsid w:val="001318C3"/>
    <w:rsid w:val="002E0B33"/>
    <w:rsid w:val="002F7879"/>
    <w:rsid w:val="00772D2F"/>
    <w:rsid w:val="00A94DE0"/>
    <w:rsid w:val="00AD4FBA"/>
    <w:rsid w:val="00B31320"/>
    <w:rsid w:val="00BC28EA"/>
    <w:rsid w:val="00C5767B"/>
    <w:rsid w:val="00C82897"/>
    <w:rsid w:val="00E32B6E"/>
    <w:rsid w:val="00EE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2023-01-25T19:32:00Z</dcterms:created>
  <dcterms:modified xsi:type="dcterms:W3CDTF">2023-01-25T19:32:00Z</dcterms:modified>
</cp:coreProperties>
</file>