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0BBC3" w14:textId="77777777" w:rsidR="005E00FE" w:rsidRPr="00447E20" w:rsidRDefault="005E00FE" w:rsidP="00447E20">
      <w:pPr>
        <w:shd w:val="clear" w:color="auto" w:fill="FFFFFF"/>
        <w:spacing w:before="360"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0070C0"/>
          <w:kern w:val="36"/>
          <w:sz w:val="40"/>
          <w:szCs w:val="40"/>
          <w:lang w:eastAsia="ru-RU"/>
          <w14:ligatures w14:val="none"/>
        </w:rPr>
        <w:t>О наиболее распространенных способах совершения IT-преступлений, рисках хищений с применением цифровых технологий и методах защиты от них</w:t>
      </w:r>
    </w:p>
    <w:p w14:paraId="15FFFBEA" w14:textId="77777777" w:rsidR="005E00FE" w:rsidRPr="00447E20" w:rsidRDefault="005E00FE" w:rsidP="00447E20">
      <w:pPr>
        <w:shd w:val="clear" w:color="auto" w:fill="FFFFFF"/>
        <w:spacing w:before="150" w:after="15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Полиция всегда готова прийти на помощь пострадавшим от действий преступников, но самый лучший способ борьбы с правонарушениями- Ваша правовая грамотность и бдительность. С каждым годом мошенники придумывают все более изощренные схемы отъема денежных средств. Вот простые рекомендации, соблюдение которых поможет Вам сохранить деньги и ценности».</w:t>
      </w:r>
    </w:p>
    <w:p w14:paraId="186FEBD8" w14:textId="3B389D88" w:rsidR="005E00FE" w:rsidRPr="00447E20" w:rsidRDefault="005E00FE" w:rsidP="005E617B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 xml:space="preserve">Заканчивается срок обслуживания </w:t>
      </w:r>
      <w:proofErr w:type="spellStart"/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СИМ-карты</w:t>
      </w:r>
      <w:proofErr w:type="spellEnd"/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.</w:t>
      </w:r>
      <w:r w:rsid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Лжепредставители</w:t>
      </w:r>
      <w:proofErr w:type="spellEnd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 операторов связи звонят абонентам и утверждают, что скоро ваша SIM-карта перестанет действовать и ее надо заменить или продлить. Для этого надо сообщить код из SMS, дающий доступ к личному кабинету, а далее — и к вашему банкингу. Никакого «продления обслуживания номера» не существует. Номер действует бессрочно, как и </w:t>
      </w:r>
      <w:proofErr w:type="spellStart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СИМ-карта</w:t>
      </w:r>
      <w:proofErr w:type="spellEnd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. Последняя может устареть, но ее замена – ваше право, которое реализуется только очно в точке продаж оператора.</w:t>
      </w:r>
    </w:p>
    <w:p w14:paraId="18B77AEA" w14:textId="4F812203" w:rsidR="005E00FE" w:rsidRPr="00447E20" w:rsidRDefault="005E00FE" w:rsidP="005E617B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 xml:space="preserve">Деньги за опрос. Деньги за отметку аккаунта в </w:t>
      </w:r>
      <w:proofErr w:type="spellStart"/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сторис</w:t>
      </w:r>
      <w:proofErr w:type="spellEnd"/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.</w:t>
      </w:r>
      <w:r w:rsid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 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Фейковые аккаунты брендов предлагают пройти короткий опрос о степени удовлетворенности услугами или просят отметить сообщества в ваших </w:t>
      </w:r>
      <w:proofErr w:type="spellStart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сторис</w:t>
      </w:r>
      <w:proofErr w:type="spellEnd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. А за это обещают начислить деньги на вашу карту. Изучите название аккаунта и его публикации. Как правило, весь контент на таких страницах загружен в один день и не имеет </w:t>
      </w:r>
      <w:proofErr w:type="spellStart"/>
      <w:proofErr w:type="gramStart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описания.Не</w:t>
      </w:r>
      <w:proofErr w:type="spellEnd"/>
      <w:proofErr w:type="gramEnd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 переходить по входящим сомнительным ссылкам. Заблокируйте сомнительный аккаунт.</w:t>
      </w:r>
    </w:p>
    <w:p w14:paraId="51F31463" w14:textId="094384B4" w:rsidR="005E00FE" w:rsidRPr="00447E20" w:rsidRDefault="005E00FE" w:rsidP="005E617B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proofErr w:type="spellStart"/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СМС-сообщение</w:t>
      </w:r>
      <w:proofErr w:type="spellEnd"/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 xml:space="preserve"> о неожиданном выигрыше.</w:t>
      </w:r>
      <w:r w:rsid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 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Задумайтесь! Настоящий розыгрыш призов не должен подразумевать денежные выплаты с Вашей стороны! Не торопитесь расставаться со своими деньгами!</w:t>
      </w:r>
    </w:p>
    <w:p w14:paraId="7561E856" w14:textId="795396C3" w:rsidR="005E00FE" w:rsidRPr="00447E20" w:rsidRDefault="005E00FE" w:rsidP="005E617B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Близкие попали в беду.</w:t>
      </w:r>
      <w:r w:rsid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 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Вам звонят с незнакомого номера и тревожным голосом сообщают, что Ваши близкие попали в беду. А для того, чтобы решить проблему, нужна крупная сумма денег – по такой схеме работают мошенники! Самостоятельно прекратите разговор и позвоните родственникам, чтобы проверить полученную информацию.</w:t>
      </w:r>
    </w:p>
    <w:p w14:paraId="481B2B4B" w14:textId="1EF8013B" w:rsidR="005E00FE" w:rsidRPr="00447E20" w:rsidRDefault="005E00FE" w:rsidP="005E617B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lastRenderedPageBreak/>
        <w:t>В интернет-магазине просят предоплату.</w:t>
      </w:r>
      <w:r w:rsid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 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Нередки случаи мошенничеств, связанных с деятельностью Интернет-магазинов и сайтов по продаже авиабилетов. Чем привлекают потенциальных жертв мошенники? Прежде всего - необоснованно низкими ценами. При заказе товаров вас попросят внести предоплату, зачастую путем внесения денежных средств на некий виртуальный кошелек посредством терминала экспресс-оплаты. Далее магазин в течение нескольких дней будет придумывать отговорки и обещать вам скорую доставку товара, а потом бесследно исчезнет либо пришлет некачественный товар.</w:t>
      </w:r>
    </w:p>
    <w:p w14:paraId="5558C66B" w14:textId="77777777" w:rsidR="005E00FE" w:rsidRPr="00447E20" w:rsidRDefault="005E00FE" w:rsidP="005E617B">
      <w:pPr>
        <w:shd w:val="clear" w:color="auto" w:fill="FFFFFF"/>
        <w:spacing w:before="150" w:after="150" w:line="276" w:lineRule="auto"/>
        <w:ind w:left="720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Если вы хотите купить товар по предоплате помните, что серьезные Интернет-магазины не будут просить вас перечислить деньги на виртуальный кошелек или счет мобильного телефона. Поищите информацию о магазине в сети Интернет, посмотрите, как долго он находится на рынке. Если вы имеете дело с сайтом крупной или известной вам компании, убедитесь в правильности написания адреса ресурса в адресной строке вашего браузера. При необходимости потребуйте от администраторов магазина предоставить вам информацию о юридическом лице, проверьте ее, используя общедоступные базы данных налоговых органов и реестр юридических лиц. Убедитесь в том, что вы знаете адрес, по которому вы сможете направить претензию в случае, если вы будете недовольны покупкой.</w:t>
      </w:r>
    </w:p>
    <w:p w14:paraId="49C0DF79" w14:textId="77777777" w:rsidR="005E00FE" w:rsidRPr="00447E20" w:rsidRDefault="005E00FE" w:rsidP="005E617B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Банковская карта абонента заблокирована.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 Заметно участились случаи рассылки смс-сообщений, содержащих информацию о том, что банковская карта абонента заблокирована в силу ряда причин. Иногда подобные сообщения содержат призыв перевести деньги для разблокировки карты, иногда абонента просят позвонить или отправить смс на короткий номер.</w:t>
      </w:r>
    </w:p>
    <w:p w14:paraId="0749EE51" w14:textId="77777777" w:rsidR="005E00FE" w:rsidRPr="00447E20" w:rsidRDefault="005E00FE" w:rsidP="005E617B">
      <w:pPr>
        <w:shd w:val="clear" w:color="auto" w:fill="FFFFFF"/>
        <w:spacing w:before="150" w:after="150" w:line="276" w:lineRule="auto"/>
        <w:ind w:left="720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Необходимо помнить о том, что единственная организация, которая сможет проинформировать вас о состоянии вашей карты – это банк, обслуживающий ее. Если у вас есть подозрения о том, что с вашей картой что –то не в порядке, если вы получили смс-уведомление о ее блокировке, немедленно обратитесь в банк. Телефон клиентской службы банка обычно указан на обороте карты. Не звоните и не отправляйте сообщения на номера, указанные в смс-уведомлении, за это может взиматься дополнительная плата.</w:t>
      </w:r>
    </w:p>
    <w:p w14:paraId="3A48463C" w14:textId="77777777" w:rsidR="005E00FE" w:rsidRPr="00447E20" w:rsidRDefault="005E00FE" w:rsidP="005E617B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Крик о помощи.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 Один из самых отвратительных способов хищения денежных средств. В интернете появляется душераздирающая история 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lastRenderedPageBreak/>
        <w:t>о борьбе маленького человека за жизнь. Время идёт на часы. Срочно необходимы дорогие лекарства, операция за границей и т.д. Просят оказать помощь всех неравнодушных и перевести деньги на указанные реквизиты.</w:t>
      </w:r>
    </w:p>
    <w:p w14:paraId="01BB371B" w14:textId="42707A7D" w:rsidR="005E00FE" w:rsidRPr="00447E20" w:rsidRDefault="005E00FE" w:rsidP="005E617B">
      <w:pPr>
        <w:shd w:val="clear" w:color="auto" w:fill="FFFFFF"/>
        <w:spacing w:before="150" w:after="150" w:line="276" w:lineRule="auto"/>
        <w:ind w:left="720" w:firstLine="696"/>
        <w:jc w:val="both"/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Прежде чем переводить свои деньги, проверьте - имеются ли контактные данные для связи с родителями (родственниками, опекунами) ребёнка. Позвоните им, найдите их в соцсетях, пообщайтесь и убедитесь в честности намерений.</w:t>
      </w:r>
    </w:p>
    <w:p w14:paraId="063DA8FB" w14:textId="77777777" w:rsidR="005E00FE" w:rsidRPr="00447E20" w:rsidRDefault="005E00FE" w:rsidP="005E617B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Фишинг.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 Является наиболее опасным и самым распространённым способом мошенничества в интернете. Суть заключается в выманивании у жертвы паролей, </w:t>
      </w:r>
      <w:proofErr w:type="spellStart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пин-кодов</w:t>
      </w:r>
      <w:proofErr w:type="spellEnd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, номеров и CVV-кодов. Схем, которые помогают мошенникам получить нужные сведения, очень много.</w:t>
      </w:r>
    </w:p>
    <w:p w14:paraId="06885212" w14:textId="3653BACF" w:rsidR="005E00FE" w:rsidRPr="00447E20" w:rsidRDefault="005E00FE" w:rsidP="005E617B">
      <w:pPr>
        <w:shd w:val="clear" w:color="auto" w:fill="FFFFFF"/>
        <w:spacing w:before="150" w:after="150" w:line="276" w:lineRule="auto"/>
        <w:ind w:left="720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Так, с помощью спам-рассылок потенциальным жертвам отправляются подложные письма, якобы, от имени легальных организаций, в которых даны указания зайти на </w:t>
      </w:r>
      <w:r w:rsid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«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сайт-двойник</w:t>
      </w:r>
      <w:r w:rsid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»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 такого учреждения и подтвердить пароли, </w:t>
      </w:r>
      <w:proofErr w:type="spellStart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пин-коды</w:t>
      </w:r>
      <w:proofErr w:type="spellEnd"/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 и другую информацию, используемую впоследствии злоумышленниками для кражи денег со счета жертвы. Достаточно распространенным является предложение о работе за границей, уведомление о выигрыше в лотереи, а также сообщения о получении наследства.</w:t>
      </w:r>
    </w:p>
    <w:p w14:paraId="36C13F71" w14:textId="77777777" w:rsidR="005E00FE" w:rsidRPr="00447E20" w:rsidRDefault="005E00FE" w:rsidP="005E617B">
      <w:pPr>
        <w:numPr>
          <w:ilvl w:val="0"/>
          <w:numId w:val="1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Ошибочный перевод средств.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 Абоненту поступает SMS-сообщение о поступлении средств на его счет, переведенных с помощью услуги «Мобильный перевод». Сразу после этого поступает звонок и мужчина (или женщина) сообщает, что ошибочно перевел деньги на его счет, при этом просит вернуть их обратно тем же «Мобильным переводом». В действительности деньги не поступают на телефон, а человек переводит свои собственные средства. Если позвонить по указанному номеру, он может быть вне зоны доступа. Кроме того, существуют такие номера, при осуществлении вызова на которые с телефона снимаются все средства.</w:t>
      </w:r>
    </w:p>
    <w:p w14:paraId="2EABA480" w14:textId="77777777" w:rsidR="005E00FE" w:rsidRPr="00447E20" w:rsidRDefault="005E00FE" w:rsidP="005E617B">
      <w:pPr>
        <w:shd w:val="clear" w:color="auto" w:fill="FFFFFF"/>
        <w:spacing w:before="150" w:after="150" w:line="276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2C2A29"/>
          <w:kern w:val="0"/>
          <w:sz w:val="28"/>
          <w:szCs w:val="28"/>
          <w:lang w:eastAsia="ru-RU"/>
          <w14:ligatures w14:val="none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</w:t>
      </w:r>
    </w:p>
    <w:p w14:paraId="09D29C45" w14:textId="77777777" w:rsidR="005E00FE" w:rsidRPr="00447E20" w:rsidRDefault="005E00FE" w:rsidP="005E617B">
      <w:pPr>
        <w:numPr>
          <w:ilvl w:val="0"/>
          <w:numId w:val="2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 xml:space="preserve">не следует доверять звонкам и сообщениям, о том, что родственник или знакомый попал в аварию, задержан сотрудниками полиции за </w:t>
      </w: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lastRenderedPageBreak/>
        <w:t>совершение преступления, особенно, если за этим следует просьба о перечислении денежных средств. Как показывает практика, обычный звонок близкому человеку позволяет развеять сомнения и понять, что это мошенники пытаются завладеть вашими средствами или имуществом;</w:t>
      </w:r>
    </w:p>
    <w:p w14:paraId="6FC1A767" w14:textId="77777777" w:rsidR="005E00FE" w:rsidRPr="00447E20" w:rsidRDefault="005E00FE" w:rsidP="005E617B">
      <w:pPr>
        <w:numPr>
          <w:ilvl w:val="0"/>
          <w:numId w:val="2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не следует отвечать на звонки или SMS-сообщения с неизвестных номеров с просьбой положить на счет деньги;</w:t>
      </w:r>
    </w:p>
    <w:p w14:paraId="73401E4A" w14:textId="77777777" w:rsidR="005E00FE" w:rsidRPr="00447E20" w:rsidRDefault="005E00FE" w:rsidP="005E617B">
      <w:pPr>
        <w:numPr>
          <w:ilvl w:val="0"/>
          <w:numId w:val="2"/>
        </w:numPr>
        <w:shd w:val="clear" w:color="auto" w:fill="FFFFFF"/>
        <w:spacing w:before="100" w:beforeAutospacing="1" w:after="75" w:line="276" w:lineRule="auto"/>
        <w:jc w:val="both"/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color w:val="2C2A29"/>
          <w:kern w:val="0"/>
          <w:sz w:val="28"/>
          <w:szCs w:val="28"/>
          <w:lang w:eastAsia="ru-RU"/>
          <w14:ligatures w14:val="none"/>
        </w:rPr>
        <w:t>не следует сообщать по телефону кому бы то ни было сведения личного характера.</w:t>
      </w:r>
    </w:p>
    <w:p w14:paraId="7DD6F118" w14:textId="77777777" w:rsidR="005E00FE" w:rsidRPr="00447E20" w:rsidRDefault="005E00FE" w:rsidP="005E00F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Противостоять мошенникам возможно лишь повышенной внимательностью, здравомыслием и бдительностью.</w:t>
      </w:r>
    </w:p>
    <w:p w14:paraId="39EC1B6F" w14:textId="77777777" w:rsidR="005E00FE" w:rsidRPr="00447E20" w:rsidRDefault="005E00FE" w:rsidP="005E00F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</w:pPr>
      <w:r w:rsidRPr="00447E20">
        <w:rPr>
          <w:rFonts w:ascii="Times New Roman" w:eastAsia="Times New Roman" w:hAnsi="Times New Roman" w:cs="Times New Roman"/>
          <w:b/>
          <w:bCs/>
          <w:color w:val="C00000"/>
          <w:kern w:val="0"/>
          <w:sz w:val="28"/>
          <w:szCs w:val="28"/>
          <w:lang w:eastAsia="ru-RU"/>
          <w14:ligatures w14:val="none"/>
        </w:rPr>
        <w:t>Если Вы или Ваши близкие стали жертвами мошенников, или Вы подозреваете, что в отношении Вас планируются противоправные действия – незамедлительно обратитесь в полицию!</w:t>
      </w:r>
    </w:p>
    <w:p w14:paraId="4BCBE59D" w14:textId="77777777" w:rsidR="005E00FE" w:rsidRPr="00447E20" w:rsidRDefault="005E00FE" w:rsidP="005E00FE">
      <w:pPr>
        <w:shd w:val="clear" w:color="auto" w:fill="FFFFFF"/>
        <w:spacing w:before="150" w:after="150" w:line="240" w:lineRule="auto"/>
        <w:jc w:val="center"/>
        <w:rPr>
          <w:rFonts w:ascii="Montserrat" w:eastAsia="Times New Roman" w:hAnsi="Montserrat" w:cs="Times New Roman"/>
          <w:b/>
          <w:bCs/>
          <w:color w:val="5050EB"/>
          <w:kern w:val="0"/>
          <w:sz w:val="28"/>
          <w:szCs w:val="28"/>
          <w:lang w:eastAsia="ru-RU"/>
          <w14:ligatures w14:val="none"/>
        </w:rPr>
      </w:pPr>
    </w:p>
    <w:p w14:paraId="43C4706F" w14:textId="6579311C" w:rsidR="005E00FE" w:rsidRPr="005E00FE" w:rsidRDefault="005E00FE" w:rsidP="005E00FE">
      <w:pPr>
        <w:shd w:val="clear" w:color="auto" w:fill="FFFFFF"/>
        <w:spacing w:before="150" w:after="150" w:line="240" w:lineRule="auto"/>
        <w:jc w:val="center"/>
        <w:rPr>
          <w:rFonts w:ascii="Montserrat" w:eastAsia="Times New Roman" w:hAnsi="Montserrat" w:cs="Times New Roman"/>
          <w:b/>
          <w:bCs/>
          <w:color w:val="5050EB"/>
          <w:kern w:val="0"/>
          <w:sz w:val="24"/>
          <w:szCs w:val="24"/>
          <w:lang w:eastAsia="ru-RU"/>
          <w14:ligatures w14:val="none"/>
        </w:rPr>
      </w:pPr>
      <w:r>
        <w:rPr>
          <w:noProof/>
        </w:rPr>
        <w:drawing>
          <wp:inline distT="0" distB="0" distL="0" distR="0" wp14:anchorId="4E3F3ACC" wp14:editId="33DA2174">
            <wp:extent cx="5940425" cy="3942715"/>
            <wp:effectExtent l="0" t="0" r="3175" b="635"/>
            <wp:docPr id="14172478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DE9C9" w14:textId="77777777" w:rsidR="006668D4" w:rsidRDefault="006668D4"/>
    <w:sectPr w:rsidR="0066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91857"/>
    <w:multiLevelType w:val="multilevel"/>
    <w:tmpl w:val="F286B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4B44D4"/>
    <w:multiLevelType w:val="multilevel"/>
    <w:tmpl w:val="933C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302985">
    <w:abstractNumId w:val="1"/>
  </w:num>
  <w:num w:numId="2" w16cid:durableId="2152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FE"/>
    <w:rsid w:val="001B050B"/>
    <w:rsid w:val="00447E20"/>
    <w:rsid w:val="005E00FE"/>
    <w:rsid w:val="005E617B"/>
    <w:rsid w:val="0064252D"/>
    <w:rsid w:val="006668D4"/>
    <w:rsid w:val="007E425E"/>
    <w:rsid w:val="00CA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D2141"/>
  <w15:chartTrackingRefBased/>
  <w15:docId w15:val="{B315E2A9-6A24-4BB2-8E6A-46C20F6ED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0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5E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5E00FE"/>
    <w:rPr>
      <w:b/>
      <w:bCs/>
    </w:rPr>
  </w:style>
  <w:style w:type="paragraph" w:customStyle="1" w:styleId="blue-medium">
    <w:name w:val="blue-medium"/>
    <w:basedOn w:val="a"/>
    <w:rsid w:val="005E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Плужникова</dc:creator>
  <cp:keywords/>
  <dc:description/>
  <cp:lastModifiedBy>Елена Е. Плужникова</cp:lastModifiedBy>
  <cp:revision>3</cp:revision>
  <dcterms:created xsi:type="dcterms:W3CDTF">2024-03-20T06:40:00Z</dcterms:created>
  <dcterms:modified xsi:type="dcterms:W3CDTF">2024-03-20T11:44:00Z</dcterms:modified>
</cp:coreProperties>
</file>