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D5" w:rsidRPr="00971DD5" w:rsidRDefault="00971DD5" w:rsidP="00971DD5">
      <w:pPr>
        <w:pStyle w:val="ConsPlusNormal"/>
        <w:ind w:left="4536"/>
        <w:contextualSpacing/>
        <w:jc w:val="both"/>
        <w:rPr>
          <w:rFonts w:ascii="Times New Roman" w:hAnsi="Times New Roman"/>
          <w:sz w:val="24"/>
          <w:szCs w:val="24"/>
        </w:rPr>
      </w:pPr>
    </w:p>
    <w:p w:rsidR="00971DD5" w:rsidRPr="00A520C0" w:rsidRDefault="00971DD5" w:rsidP="00971DD5">
      <w:pPr>
        <w:pStyle w:val="ConsPlusNormal"/>
        <w:contextualSpacing/>
        <w:jc w:val="center"/>
        <w:rPr>
          <w:rFonts w:ascii="Times New Roman" w:hAnsi="Times New Roman"/>
          <w:sz w:val="24"/>
          <w:szCs w:val="24"/>
        </w:rPr>
      </w:pPr>
    </w:p>
    <w:p w:rsidR="00971DD5" w:rsidRPr="00A520C0" w:rsidRDefault="00971DD5" w:rsidP="00971DD5">
      <w:pPr>
        <w:pStyle w:val="ConsPlusNormal"/>
        <w:contextualSpacing/>
        <w:jc w:val="center"/>
        <w:rPr>
          <w:rFonts w:ascii="Times New Roman" w:hAnsi="Times New Roman"/>
          <w:sz w:val="24"/>
          <w:szCs w:val="24"/>
        </w:rPr>
      </w:pPr>
    </w:p>
    <w:p w:rsidR="00971DD5" w:rsidRPr="00A520C0" w:rsidRDefault="00971DD5" w:rsidP="00971DD5">
      <w:pPr>
        <w:pStyle w:val="ConsPlusNonformat"/>
        <w:rPr>
          <w:rFonts w:ascii="Times New Roman" w:hAnsi="Times New Roman" w:cs="Times New Roman"/>
          <w:sz w:val="24"/>
          <w:szCs w:val="24"/>
        </w:rPr>
      </w:pPr>
    </w:p>
    <w:p w:rsidR="00971DD5" w:rsidRPr="00A520C0" w:rsidRDefault="00971DD5" w:rsidP="00971DD5">
      <w:pPr>
        <w:pStyle w:val="ConsPlusTitle"/>
        <w:contextualSpacing/>
        <w:jc w:val="center"/>
        <w:rPr>
          <w:sz w:val="24"/>
          <w:szCs w:val="24"/>
        </w:rPr>
      </w:pPr>
      <w:r w:rsidRPr="00A520C0">
        <w:rPr>
          <w:sz w:val="24"/>
          <w:szCs w:val="24"/>
        </w:rPr>
        <w:t>МУНИЦИПАЛЬНАЯ ПРОГРАММА</w:t>
      </w:r>
    </w:p>
    <w:p w:rsidR="00971DD5" w:rsidRPr="00A520C0" w:rsidRDefault="00971DD5" w:rsidP="00934837">
      <w:pPr>
        <w:widowControl w:val="0"/>
        <w:autoSpaceDE w:val="0"/>
        <w:autoSpaceDN w:val="0"/>
        <w:adjustRightInd w:val="0"/>
        <w:ind w:firstLine="851"/>
        <w:jc w:val="center"/>
        <w:outlineLvl w:val="1"/>
        <w:rPr>
          <w:b/>
        </w:rPr>
      </w:pPr>
      <w:r w:rsidRPr="00A520C0">
        <w:rPr>
          <w:b/>
        </w:rPr>
        <w:t>«</w:t>
      </w:r>
      <w:r w:rsidR="00934837" w:rsidRPr="00A520C0">
        <w:rPr>
          <w:b/>
        </w:rPr>
        <w:t xml:space="preserve">Управление муниципальным имуществом и охрана земельных ресурсов </w:t>
      </w:r>
      <w:r w:rsidR="004D31AB" w:rsidRPr="00A520C0">
        <w:rPr>
          <w:b/>
        </w:rPr>
        <w:t>Орловского</w:t>
      </w:r>
      <w:r w:rsidR="00EF00F8" w:rsidRPr="00A520C0">
        <w:rPr>
          <w:b/>
        </w:rPr>
        <w:t xml:space="preserve"> муниципальн</w:t>
      </w:r>
      <w:r w:rsidR="004D31AB" w:rsidRPr="00A520C0">
        <w:rPr>
          <w:b/>
        </w:rPr>
        <w:t>ого</w:t>
      </w:r>
      <w:r w:rsidR="00EF00F8" w:rsidRPr="00A520C0">
        <w:rPr>
          <w:b/>
        </w:rPr>
        <w:t xml:space="preserve"> округ</w:t>
      </w:r>
      <w:r w:rsidR="004D31AB" w:rsidRPr="00A520C0">
        <w:rPr>
          <w:b/>
        </w:rPr>
        <w:t>а</w:t>
      </w:r>
      <w:r w:rsidRPr="00A520C0">
        <w:rPr>
          <w:b/>
        </w:rPr>
        <w:t xml:space="preserve"> Кировской области»</w:t>
      </w:r>
    </w:p>
    <w:p w:rsidR="00971DD5" w:rsidRPr="00A520C0" w:rsidRDefault="00971DD5" w:rsidP="00971DD5">
      <w:pPr>
        <w:widowControl w:val="0"/>
        <w:autoSpaceDE w:val="0"/>
        <w:autoSpaceDN w:val="0"/>
        <w:adjustRightInd w:val="0"/>
        <w:ind w:firstLine="851"/>
        <w:jc w:val="center"/>
        <w:outlineLvl w:val="1"/>
      </w:pPr>
    </w:p>
    <w:p w:rsidR="00971DD5" w:rsidRPr="00A520C0" w:rsidRDefault="00971DD5" w:rsidP="00971DD5">
      <w:pPr>
        <w:widowControl w:val="0"/>
        <w:autoSpaceDE w:val="0"/>
        <w:autoSpaceDN w:val="0"/>
        <w:adjustRightInd w:val="0"/>
        <w:ind w:firstLine="851"/>
        <w:jc w:val="both"/>
        <w:outlineLvl w:val="1"/>
      </w:pPr>
    </w:p>
    <w:p w:rsidR="00971DD5" w:rsidRPr="00A520C0" w:rsidRDefault="00971DD5" w:rsidP="00971DD5">
      <w:pPr>
        <w:widowControl w:val="0"/>
        <w:autoSpaceDE w:val="0"/>
        <w:autoSpaceDN w:val="0"/>
        <w:adjustRightInd w:val="0"/>
        <w:ind w:firstLine="851"/>
        <w:jc w:val="center"/>
        <w:outlineLvl w:val="1"/>
        <w:rPr>
          <w:b/>
          <w:color w:val="FF0000"/>
        </w:rPr>
      </w:pPr>
      <w:r w:rsidRPr="00A520C0">
        <w:rPr>
          <w:b/>
        </w:rPr>
        <w:t>Стратегические приоритеты и цели муниципальной  политики в сфере реализации муниципальной программы «</w:t>
      </w:r>
      <w:r w:rsidR="004D31AB" w:rsidRPr="00A520C0">
        <w:rPr>
          <w:b/>
        </w:rPr>
        <w:t>Управление муниципальным имуществом и охрана земельных ресурсов Орловского муниципального округа Кировской области</w:t>
      </w:r>
      <w:r w:rsidRPr="00A520C0">
        <w:rPr>
          <w:b/>
        </w:rPr>
        <w:t>»</w:t>
      </w:r>
    </w:p>
    <w:p w:rsidR="00971DD5" w:rsidRPr="00A520C0" w:rsidRDefault="00971DD5" w:rsidP="00971DD5">
      <w:pPr>
        <w:widowControl w:val="0"/>
        <w:autoSpaceDE w:val="0"/>
        <w:autoSpaceDN w:val="0"/>
        <w:adjustRightInd w:val="0"/>
        <w:ind w:firstLine="851"/>
        <w:jc w:val="center"/>
        <w:outlineLvl w:val="1"/>
        <w:rPr>
          <w:color w:val="FF0000"/>
        </w:rPr>
      </w:pPr>
    </w:p>
    <w:p w:rsidR="00971DD5" w:rsidRPr="00A520C0" w:rsidRDefault="00971DD5" w:rsidP="00971DD5">
      <w:pPr>
        <w:pStyle w:val="a3"/>
        <w:widowControl w:val="0"/>
        <w:numPr>
          <w:ilvl w:val="0"/>
          <w:numId w:val="3"/>
        </w:numPr>
        <w:autoSpaceDE w:val="0"/>
        <w:autoSpaceDN w:val="0"/>
        <w:adjustRightInd w:val="0"/>
        <w:jc w:val="center"/>
        <w:outlineLvl w:val="1"/>
        <w:rPr>
          <w:b/>
        </w:rPr>
      </w:pPr>
      <w:r w:rsidRPr="00A520C0">
        <w:rPr>
          <w:b/>
        </w:rPr>
        <w:t>Оценка текущего состояния сферы реал</w:t>
      </w:r>
      <w:r w:rsidR="005C0145" w:rsidRPr="00A520C0">
        <w:rPr>
          <w:b/>
        </w:rPr>
        <w:t>изации муниципальной программы</w:t>
      </w:r>
    </w:p>
    <w:p w:rsidR="00971DD5" w:rsidRPr="00A520C0" w:rsidRDefault="00971DD5" w:rsidP="00971DD5">
      <w:pPr>
        <w:widowControl w:val="0"/>
        <w:autoSpaceDE w:val="0"/>
        <w:autoSpaceDN w:val="0"/>
        <w:adjustRightInd w:val="0"/>
        <w:jc w:val="both"/>
        <w:outlineLvl w:val="1"/>
      </w:pPr>
      <w:r w:rsidRPr="00A520C0">
        <w:t xml:space="preserve"> </w:t>
      </w:r>
    </w:p>
    <w:p w:rsidR="00092F52" w:rsidRPr="00A520C0" w:rsidRDefault="00092F52" w:rsidP="00092F52">
      <w:pPr>
        <w:ind w:firstLine="709"/>
        <w:jc w:val="both"/>
        <w:rPr>
          <w:rFonts w:eastAsia="Calibri"/>
          <w:b/>
          <w:color w:val="000000"/>
        </w:rPr>
      </w:pPr>
      <w:r w:rsidRPr="00A520C0">
        <w:rPr>
          <w:rFonts w:eastAsia="Calibri"/>
        </w:rPr>
        <w:t>Муниципальная программа разработана на период до 2030 года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муниципальной программы.</w:t>
      </w:r>
    </w:p>
    <w:p w:rsidR="00092F52" w:rsidRPr="00A520C0" w:rsidRDefault="00092F52" w:rsidP="00092F52">
      <w:pPr>
        <w:widowControl w:val="0"/>
        <w:autoSpaceDE w:val="0"/>
        <w:autoSpaceDN w:val="0"/>
        <w:adjustRightInd w:val="0"/>
        <w:ind w:firstLine="709"/>
        <w:jc w:val="both"/>
      </w:pPr>
      <w:r w:rsidRPr="00A520C0">
        <w:t>Управление муниципальным имуществом является неотъемлемой частью деятельности администрации муниципального округа, выступающей от имени собственника - муниципального округа, по решению экономических и социальных задач, укреплению финансовой системы, обеспечивающей повышение уровня и качества жизни населения муниципального образования.</w:t>
      </w:r>
    </w:p>
    <w:p w:rsidR="00092F52" w:rsidRPr="00A520C0" w:rsidRDefault="00092F52" w:rsidP="00092F52">
      <w:pPr>
        <w:autoSpaceDE w:val="0"/>
        <w:autoSpaceDN w:val="0"/>
        <w:adjustRightInd w:val="0"/>
        <w:ind w:firstLine="709"/>
        <w:jc w:val="both"/>
      </w:pPr>
      <w:r w:rsidRPr="00A520C0">
        <w:t>Муниципальная программа разработана в соответствии с федеральным, региональным законодательством.</w:t>
      </w:r>
    </w:p>
    <w:p w:rsidR="00092F52" w:rsidRPr="00A520C0" w:rsidRDefault="00092F52" w:rsidP="00092F52">
      <w:pPr>
        <w:widowControl w:val="0"/>
        <w:autoSpaceDE w:val="0"/>
        <w:autoSpaceDN w:val="0"/>
        <w:adjustRightInd w:val="0"/>
        <w:ind w:firstLine="709"/>
        <w:jc w:val="both"/>
      </w:pPr>
      <w:r w:rsidRPr="00A520C0">
        <w:t>Основными направлениями использования муниципального имущества являются:</w:t>
      </w:r>
    </w:p>
    <w:p w:rsidR="00092F52" w:rsidRPr="00A520C0" w:rsidRDefault="00092F52" w:rsidP="00092F52">
      <w:pPr>
        <w:widowControl w:val="0"/>
        <w:autoSpaceDE w:val="0"/>
        <w:autoSpaceDN w:val="0"/>
        <w:adjustRightInd w:val="0"/>
        <w:ind w:firstLine="709"/>
        <w:jc w:val="both"/>
      </w:pPr>
      <w:r w:rsidRPr="00A520C0">
        <w:t>передача в оперативное управление муниципальным учреждениям;</w:t>
      </w:r>
    </w:p>
    <w:p w:rsidR="00092F52" w:rsidRPr="00A520C0" w:rsidRDefault="00092F52" w:rsidP="00092F52">
      <w:pPr>
        <w:widowControl w:val="0"/>
        <w:autoSpaceDE w:val="0"/>
        <w:autoSpaceDN w:val="0"/>
        <w:adjustRightInd w:val="0"/>
        <w:ind w:firstLine="709"/>
        <w:jc w:val="both"/>
      </w:pPr>
      <w:r w:rsidRPr="00A520C0">
        <w:t>передача в хозяйственное ведение</w:t>
      </w:r>
      <w:proofErr w:type="gramStart"/>
      <w:r w:rsidRPr="00A520C0">
        <w:t xml:space="preserve"> ;</w:t>
      </w:r>
      <w:proofErr w:type="gramEnd"/>
    </w:p>
    <w:p w:rsidR="00092F52" w:rsidRPr="00A520C0" w:rsidRDefault="00092F52" w:rsidP="00092F52">
      <w:pPr>
        <w:widowControl w:val="0"/>
        <w:autoSpaceDE w:val="0"/>
        <w:autoSpaceDN w:val="0"/>
        <w:adjustRightInd w:val="0"/>
        <w:ind w:firstLine="709"/>
        <w:jc w:val="both"/>
      </w:pPr>
      <w:r w:rsidRPr="00A520C0">
        <w:t>передача в аренду;</w:t>
      </w:r>
    </w:p>
    <w:p w:rsidR="00092F52" w:rsidRPr="00A520C0" w:rsidRDefault="00092F52" w:rsidP="00092F52">
      <w:pPr>
        <w:widowControl w:val="0"/>
        <w:autoSpaceDE w:val="0"/>
        <w:autoSpaceDN w:val="0"/>
        <w:adjustRightInd w:val="0"/>
        <w:ind w:firstLine="709"/>
        <w:jc w:val="both"/>
      </w:pPr>
      <w:r w:rsidRPr="00A520C0">
        <w:t>передача в безвозмездное пользование;</w:t>
      </w:r>
    </w:p>
    <w:p w:rsidR="00092F52" w:rsidRPr="00A520C0" w:rsidRDefault="00092F52" w:rsidP="00092F52">
      <w:pPr>
        <w:widowControl w:val="0"/>
        <w:autoSpaceDE w:val="0"/>
        <w:autoSpaceDN w:val="0"/>
        <w:adjustRightInd w:val="0"/>
        <w:ind w:firstLine="709"/>
        <w:jc w:val="both"/>
      </w:pPr>
      <w:r w:rsidRPr="00A520C0">
        <w:t>передача в залог;</w:t>
      </w:r>
    </w:p>
    <w:p w:rsidR="00092F52" w:rsidRPr="00A520C0" w:rsidRDefault="00092F52" w:rsidP="00092F52">
      <w:pPr>
        <w:widowControl w:val="0"/>
        <w:autoSpaceDE w:val="0"/>
        <w:autoSpaceDN w:val="0"/>
        <w:adjustRightInd w:val="0"/>
        <w:ind w:firstLine="709"/>
        <w:jc w:val="both"/>
      </w:pPr>
      <w:r w:rsidRPr="00A520C0">
        <w:t>передача в бессрочное пользование;</w:t>
      </w:r>
    </w:p>
    <w:p w:rsidR="00092F52" w:rsidRPr="00A520C0" w:rsidRDefault="00092F52" w:rsidP="00092F52">
      <w:pPr>
        <w:autoSpaceDE w:val="0"/>
        <w:autoSpaceDN w:val="0"/>
        <w:adjustRightInd w:val="0"/>
        <w:ind w:firstLine="709"/>
        <w:jc w:val="both"/>
      </w:pPr>
      <w:r w:rsidRPr="00A520C0">
        <w:t>Все имущество, находящееся в муниципальной собственности разделено на имущество,  за учреждениями на праве оперативного управления, принадлежащие муниципальному образованию, а также на имущество казны.</w:t>
      </w:r>
    </w:p>
    <w:p w:rsidR="00092F52" w:rsidRPr="00A520C0" w:rsidRDefault="00092F52" w:rsidP="00092F52">
      <w:pPr>
        <w:autoSpaceDE w:val="0"/>
        <w:autoSpaceDN w:val="0"/>
        <w:adjustRightInd w:val="0"/>
        <w:ind w:firstLine="709"/>
        <w:jc w:val="both"/>
      </w:pPr>
      <w:r w:rsidRPr="00A520C0">
        <w:t xml:space="preserve">В </w:t>
      </w:r>
      <w:r w:rsidR="00E92C29" w:rsidRPr="00A520C0">
        <w:t xml:space="preserve">округе имеется 2 муниципальное </w:t>
      </w:r>
      <w:proofErr w:type="gramStart"/>
      <w:r w:rsidRPr="00A520C0">
        <w:t>унитарных</w:t>
      </w:r>
      <w:proofErr w:type="gramEnd"/>
      <w:r w:rsidRPr="00A520C0">
        <w:t xml:space="preserve"> предприятия одно</w:t>
      </w:r>
      <w:r w:rsidR="00E92C29" w:rsidRPr="00A520C0">
        <w:t xml:space="preserve"> </w:t>
      </w:r>
      <w:r w:rsidRPr="00A520C0">
        <w:t>ведёт хозяйственную деятельность, а второе предприятие в настоящее время находиться в стадии ликвидации.</w:t>
      </w:r>
    </w:p>
    <w:p w:rsidR="00092F52" w:rsidRPr="00A520C0" w:rsidRDefault="00092F52" w:rsidP="00092F52">
      <w:pPr>
        <w:autoSpaceDE w:val="0"/>
        <w:autoSpaceDN w:val="0"/>
        <w:adjustRightInd w:val="0"/>
        <w:ind w:firstLine="709"/>
        <w:jc w:val="both"/>
      </w:pPr>
      <w:r w:rsidRPr="00A520C0">
        <w:t>Целями управления имуществом муниципальных учреждений на 2026-2030 годы являются:</w:t>
      </w:r>
    </w:p>
    <w:p w:rsidR="00092F52" w:rsidRPr="00A520C0" w:rsidRDefault="00092F52" w:rsidP="00092F52">
      <w:pPr>
        <w:autoSpaceDE w:val="0"/>
        <w:autoSpaceDN w:val="0"/>
        <w:adjustRightInd w:val="0"/>
        <w:ind w:firstLine="709"/>
        <w:jc w:val="both"/>
      </w:pPr>
      <w:r w:rsidRPr="00A520C0">
        <w:t>оптимизация структуры муниципальных учреждений. Предполагается определить исчерпывающий перечень муниципальных учреждений, подлежащих сохранению в собственности муниципального округа, непосредственно участвующих в реализации полномочий муниципального образования;</w:t>
      </w:r>
    </w:p>
    <w:p w:rsidR="00092F52" w:rsidRPr="00A520C0" w:rsidRDefault="00092F52" w:rsidP="00092F52">
      <w:pPr>
        <w:ind w:firstLine="709"/>
        <w:jc w:val="both"/>
      </w:pPr>
      <w:r w:rsidRPr="00A520C0">
        <w:t>определение достаточности имущества для выполнения муниципальными учреждениями возложенных на них задач. Достаточность имущества определяется наличием закрепленного на праве оперативного управления за учреждением недвижимого имущества (зданий, помещений), необходимого и достаточного для выполнения им своих полномочий.</w:t>
      </w:r>
    </w:p>
    <w:p w:rsidR="00092F52" w:rsidRPr="00A520C0" w:rsidRDefault="00092F52" w:rsidP="00092F52">
      <w:pPr>
        <w:ind w:firstLine="709"/>
        <w:jc w:val="both"/>
      </w:pPr>
      <w:r w:rsidRPr="00A520C0">
        <w:t xml:space="preserve">В целях коммерческого использования имущества заключено </w:t>
      </w:r>
      <w:r w:rsidR="00A83386" w:rsidRPr="00A520C0">
        <w:t>6</w:t>
      </w:r>
      <w:r w:rsidRPr="00A520C0">
        <w:t xml:space="preserve"> договоров аренды недвижимого муниципального имущества.</w:t>
      </w:r>
    </w:p>
    <w:p w:rsidR="00092F52" w:rsidRPr="00A520C0" w:rsidRDefault="00092F52" w:rsidP="00092F52">
      <w:pPr>
        <w:autoSpaceDE w:val="0"/>
        <w:autoSpaceDN w:val="0"/>
        <w:adjustRightInd w:val="0"/>
        <w:ind w:firstLine="709"/>
        <w:jc w:val="both"/>
      </w:pPr>
      <w:r w:rsidRPr="00A520C0">
        <w:t>Большую часть площадей используют субъекты малого и среднего бизнеса, что способствует развитию негосударственного сектора экономики.</w:t>
      </w:r>
    </w:p>
    <w:p w:rsidR="00092F52" w:rsidRPr="00A520C0" w:rsidRDefault="00092F52" w:rsidP="00092F52">
      <w:pPr>
        <w:widowControl w:val="0"/>
        <w:autoSpaceDE w:val="0"/>
        <w:autoSpaceDN w:val="0"/>
        <w:adjustRightInd w:val="0"/>
        <w:ind w:firstLine="709"/>
        <w:jc w:val="both"/>
      </w:pPr>
      <w:r w:rsidRPr="00A520C0">
        <w:t xml:space="preserve">Учет муниципального имущества и ведение его реестра осуществляет </w:t>
      </w:r>
      <w:r w:rsidR="00A83386" w:rsidRPr="00A520C0">
        <w:t>управление</w:t>
      </w:r>
      <w:r w:rsidRPr="00A520C0">
        <w:t xml:space="preserve">  имущественных  и земельных отношений с использованием автоматизированной системы </w:t>
      </w:r>
      <w:r w:rsidRPr="00A520C0">
        <w:rPr>
          <w:color w:val="000000"/>
        </w:rPr>
        <w:t>управления «</w:t>
      </w:r>
      <w:r w:rsidR="00A83386" w:rsidRPr="00A520C0">
        <w:rPr>
          <w:color w:val="000000"/>
        </w:rPr>
        <w:t>Смета-Смарт</w:t>
      </w:r>
      <w:r w:rsidRPr="00A520C0">
        <w:t>».</w:t>
      </w:r>
    </w:p>
    <w:p w:rsidR="00092F52" w:rsidRPr="00A520C0" w:rsidRDefault="00092F52" w:rsidP="00092F52">
      <w:pPr>
        <w:widowControl w:val="0"/>
        <w:autoSpaceDE w:val="0"/>
        <w:autoSpaceDN w:val="0"/>
        <w:adjustRightInd w:val="0"/>
        <w:ind w:firstLine="709"/>
        <w:jc w:val="both"/>
        <w:rPr>
          <w:color w:val="000000"/>
        </w:rPr>
      </w:pPr>
      <w:r w:rsidRPr="00A520C0">
        <w:lastRenderedPageBreak/>
        <w:t>Помимо объектов недвижимого имущества в автоматизированной       системе управления «</w:t>
      </w:r>
      <w:r w:rsidR="00A83386" w:rsidRPr="00A520C0">
        <w:t>Смета-Смарт</w:t>
      </w:r>
      <w:r w:rsidRPr="00A520C0">
        <w:t xml:space="preserve">» учитывается муниципальное движимое имущество. </w:t>
      </w:r>
    </w:p>
    <w:p w:rsidR="00092F52" w:rsidRPr="00A520C0" w:rsidRDefault="00092F52" w:rsidP="00092F52">
      <w:pPr>
        <w:autoSpaceDE w:val="0"/>
        <w:autoSpaceDN w:val="0"/>
        <w:adjustRightInd w:val="0"/>
        <w:ind w:firstLine="709"/>
        <w:jc w:val="both"/>
      </w:pPr>
      <w:r w:rsidRPr="00A520C0">
        <w:t>Реформирование правоотношений в сфере земли и иной недвижимости включает проведение следующих мероприятий:</w:t>
      </w:r>
    </w:p>
    <w:p w:rsidR="00092F52" w:rsidRPr="00A520C0" w:rsidRDefault="00092F52" w:rsidP="00092F52">
      <w:pPr>
        <w:autoSpaceDE w:val="0"/>
        <w:autoSpaceDN w:val="0"/>
        <w:adjustRightInd w:val="0"/>
        <w:ind w:firstLine="709"/>
        <w:jc w:val="both"/>
      </w:pPr>
      <w:r w:rsidRPr="00A520C0">
        <w:t>регистрация права муниципальной собственности на объекты недвижимости и земельные участки под объектами недвижимости находящимися в муниципальной собственности;</w:t>
      </w:r>
    </w:p>
    <w:p w:rsidR="00092F52" w:rsidRPr="00A520C0" w:rsidRDefault="00092F52" w:rsidP="00092F52">
      <w:pPr>
        <w:autoSpaceDE w:val="0"/>
        <w:autoSpaceDN w:val="0"/>
        <w:adjustRightInd w:val="0"/>
        <w:ind w:firstLine="709"/>
        <w:jc w:val="both"/>
      </w:pPr>
      <w:r w:rsidRPr="00A520C0">
        <w:t xml:space="preserve">разграничение государственной собственности на землю, обеспечивающее права муниципального образования, необходимые для реализации им задач и функций, установленных законодательством Российской Федерации; </w:t>
      </w:r>
    </w:p>
    <w:p w:rsidR="00092F52" w:rsidRPr="00A520C0" w:rsidRDefault="00092F52" w:rsidP="00092F52">
      <w:pPr>
        <w:autoSpaceDE w:val="0"/>
        <w:autoSpaceDN w:val="0"/>
        <w:adjustRightInd w:val="0"/>
        <w:ind w:firstLine="709"/>
        <w:jc w:val="both"/>
      </w:pPr>
      <w:r w:rsidRPr="00A520C0">
        <w:t>законодательное обеспечение продажи в основном на конкурсной основе земельных участков, находящихся в муниципальной собственности или в ведении муниципального образования.</w:t>
      </w:r>
    </w:p>
    <w:p w:rsidR="00092F52" w:rsidRPr="00A520C0" w:rsidRDefault="00092F52" w:rsidP="00092F52">
      <w:pPr>
        <w:autoSpaceDE w:val="0"/>
        <w:autoSpaceDN w:val="0"/>
        <w:adjustRightInd w:val="0"/>
        <w:ind w:firstLine="709"/>
        <w:jc w:val="both"/>
      </w:pPr>
      <w:r w:rsidRPr="00A520C0">
        <w:t>Поступления от арендной платы за землю снижаются и это связано со следующими факторами, определяющими ситуацию на рынке земли:</w:t>
      </w:r>
    </w:p>
    <w:p w:rsidR="00092F52" w:rsidRPr="00A520C0" w:rsidRDefault="00092F52" w:rsidP="00092F52">
      <w:pPr>
        <w:autoSpaceDE w:val="0"/>
        <w:autoSpaceDN w:val="0"/>
        <w:adjustRightInd w:val="0"/>
        <w:ind w:firstLine="709"/>
        <w:jc w:val="both"/>
      </w:pPr>
      <w:r w:rsidRPr="00A520C0">
        <w:t>продажа земли, в результате чего арендная плата трансформируется в земельный налог;</w:t>
      </w:r>
    </w:p>
    <w:p w:rsidR="00092F52" w:rsidRPr="00A520C0" w:rsidRDefault="00092F52" w:rsidP="00092F52">
      <w:pPr>
        <w:autoSpaceDE w:val="0"/>
        <w:autoSpaceDN w:val="0"/>
        <w:adjustRightInd w:val="0"/>
        <w:ind w:firstLine="709"/>
        <w:jc w:val="both"/>
      </w:pPr>
      <w:r w:rsidRPr="00A520C0">
        <w:t>банкротство предприятий, уменьшение количества арендаторов;</w:t>
      </w:r>
    </w:p>
    <w:p w:rsidR="00092F52" w:rsidRPr="00A520C0" w:rsidRDefault="00092F52" w:rsidP="00092F52">
      <w:pPr>
        <w:autoSpaceDE w:val="0"/>
        <w:autoSpaceDN w:val="0"/>
        <w:adjustRightInd w:val="0"/>
        <w:ind w:firstLine="709"/>
        <w:jc w:val="both"/>
      </w:pPr>
      <w:r w:rsidRPr="00A520C0">
        <w:t>иные факторы: уточнение площадей земельных участков при переоформлении, отказ от земельных участков.</w:t>
      </w:r>
    </w:p>
    <w:p w:rsidR="00092F52" w:rsidRPr="00A520C0" w:rsidRDefault="00092F52" w:rsidP="00092F52">
      <w:pPr>
        <w:autoSpaceDE w:val="0"/>
        <w:autoSpaceDN w:val="0"/>
        <w:adjustRightInd w:val="0"/>
        <w:ind w:firstLine="709"/>
        <w:jc w:val="both"/>
      </w:pPr>
      <w:r w:rsidRPr="00A520C0">
        <w:t>Распоряжение земельными участками осуществляется также в направлениях:</w:t>
      </w:r>
    </w:p>
    <w:p w:rsidR="00092F52" w:rsidRPr="00A520C0" w:rsidRDefault="00092F52" w:rsidP="00092F52">
      <w:pPr>
        <w:autoSpaceDE w:val="0"/>
        <w:autoSpaceDN w:val="0"/>
        <w:adjustRightInd w:val="0"/>
        <w:ind w:firstLine="709"/>
        <w:jc w:val="both"/>
      </w:pPr>
      <w:r w:rsidRPr="00A520C0">
        <w:t>продажа земельных участков, на которых находятся объекты недвижимости;</w:t>
      </w:r>
    </w:p>
    <w:p w:rsidR="00092F52" w:rsidRPr="00A520C0" w:rsidRDefault="00092F52" w:rsidP="00092F52">
      <w:pPr>
        <w:autoSpaceDE w:val="0"/>
        <w:autoSpaceDN w:val="0"/>
        <w:adjustRightInd w:val="0"/>
        <w:ind w:firstLine="709"/>
        <w:jc w:val="both"/>
      </w:pPr>
      <w:r w:rsidRPr="00A520C0">
        <w:t>организации работы по межеванию земельных участков, обеспечению постановки их на государственный кадастровый учет;</w:t>
      </w:r>
    </w:p>
    <w:p w:rsidR="00092F52" w:rsidRPr="00A520C0" w:rsidRDefault="00092F52" w:rsidP="00092F52">
      <w:pPr>
        <w:autoSpaceDE w:val="0"/>
        <w:autoSpaceDN w:val="0"/>
        <w:adjustRightInd w:val="0"/>
        <w:ind w:firstLine="709"/>
        <w:jc w:val="both"/>
      </w:pPr>
      <w:r w:rsidRPr="00A520C0">
        <w:t>предоставление земельных участков, отнесение земельных участков к категориям и перевод их из одной категории в другую осуществляется с соблюдением действующего законодательства;</w:t>
      </w:r>
    </w:p>
    <w:p w:rsidR="00092F52" w:rsidRPr="00A520C0" w:rsidRDefault="00092F52" w:rsidP="00092F52">
      <w:pPr>
        <w:autoSpaceDE w:val="0"/>
        <w:autoSpaceDN w:val="0"/>
        <w:adjustRightInd w:val="0"/>
        <w:ind w:firstLine="709"/>
        <w:jc w:val="both"/>
      </w:pPr>
      <w:r w:rsidRPr="00A520C0">
        <w:t>установление ограничений и обременений на земельные участки по мере необходимости;</w:t>
      </w:r>
    </w:p>
    <w:p w:rsidR="00092F52" w:rsidRPr="00A520C0" w:rsidRDefault="00092F52" w:rsidP="00092F52">
      <w:pPr>
        <w:autoSpaceDE w:val="0"/>
        <w:autoSpaceDN w:val="0"/>
        <w:adjustRightInd w:val="0"/>
        <w:ind w:firstLine="709"/>
        <w:jc w:val="both"/>
      </w:pPr>
      <w:r w:rsidRPr="00A520C0">
        <w:t>изъятие земельных участков для муниципальных нужд при необходимости.</w:t>
      </w:r>
    </w:p>
    <w:p w:rsidR="00092F52" w:rsidRPr="00A520C0" w:rsidRDefault="00092F52" w:rsidP="00092F52">
      <w:pPr>
        <w:widowControl w:val="0"/>
        <w:autoSpaceDE w:val="0"/>
        <w:autoSpaceDN w:val="0"/>
        <w:adjustRightInd w:val="0"/>
        <w:ind w:firstLine="709"/>
        <w:jc w:val="both"/>
      </w:pPr>
      <w:r w:rsidRPr="00A520C0">
        <w:t>передача земельных участков в постоянное (бессрочное) пользование, безвозмездное срочное пользование, аренду и собственность.</w:t>
      </w:r>
    </w:p>
    <w:p w:rsidR="00092F52" w:rsidRPr="00A520C0" w:rsidRDefault="00092F52" w:rsidP="00092F52">
      <w:pPr>
        <w:widowControl w:val="0"/>
        <w:autoSpaceDE w:val="0"/>
        <w:autoSpaceDN w:val="0"/>
        <w:adjustRightInd w:val="0"/>
        <w:ind w:firstLine="709"/>
        <w:jc w:val="both"/>
      </w:pPr>
      <w:r w:rsidRPr="00A520C0">
        <w:t>Необходимо отметить, что в сфере управления и распоряжения муниципальной собственностью муниципального образования Орловский муниципальный округ имеется ряд проблем, которые необходимо решить в ближайшей перспективе:</w:t>
      </w:r>
    </w:p>
    <w:p w:rsidR="00092F52" w:rsidRPr="00A520C0" w:rsidRDefault="00092F52" w:rsidP="00092F52">
      <w:pPr>
        <w:widowControl w:val="0"/>
        <w:autoSpaceDE w:val="0"/>
        <w:autoSpaceDN w:val="0"/>
        <w:adjustRightInd w:val="0"/>
        <w:ind w:firstLine="709"/>
        <w:jc w:val="both"/>
      </w:pPr>
      <w:r w:rsidRPr="00A520C0">
        <w:t>отсутствие технической документации на часть объектов недвижимого имущества муниципального образования. Данное обстоятельство сдерживает процессы по государственной регистрации прав собственности муниципального образования (хозяйственного ведения, оперативного управления) на объекты недвижимого имущества, соответственно отрицательно сказывается на вовлечении таких объектов в экономический оборот.</w:t>
      </w:r>
    </w:p>
    <w:p w:rsidR="00092F52" w:rsidRPr="00A520C0" w:rsidRDefault="00092F52" w:rsidP="00092F52">
      <w:pPr>
        <w:widowControl w:val="0"/>
        <w:autoSpaceDE w:val="0"/>
        <w:autoSpaceDN w:val="0"/>
        <w:adjustRightInd w:val="0"/>
        <w:ind w:firstLine="709"/>
        <w:jc w:val="both"/>
      </w:pPr>
      <w:r w:rsidRPr="00A520C0">
        <w:t xml:space="preserve">Цели управления имуществом казны заключаются </w:t>
      </w:r>
      <w:proofErr w:type="gramStart"/>
      <w:r w:rsidRPr="00A520C0">
        <w:t>в</w:t>
      </w:r>
      <w:proofErr w:type="gramEnd"/>
      <w:r w:rsidRPr="00A520C0">
        <w:t>:</w:t>
      </w:r>
    </w:p>
    <w:p w:rsidR="00092F52" w:rsidRPr="00A520C0" w:rsidRDefault="00092F52" w:rsidP="00092F52">
      <w:pPr>
        <w:widowControl w:val="0"/>
        <w:autoSpaceDE w:val="0"/>
        <w:autoSpaceDN w:val="0"/>
        <w:adjustRightInd w:val="0"/>
        <w:ind w:firstLine="709"/>
        <w:jc w:val="both"/>
      </w:pPr>
      <w:r w:rsidRPr="00A520C0">
        <w:t>оптимизации его состава;</w:t>
      </w:r>
    </w:p>
    <w:p w:rsidR="00092F52" w:rsidRPr="00A520C0" w:rsidRDefault="00092F52" w:rsidP="00092F52">
      <w:pPr>
        <w:widowControl w:val="0"/>
        <w:autoSpaceDE w:val="0"/>
        <w:autoSpaceDN w:val="0"/>
        <w:adjustRightInd w:val="0"/>
        <w:ind w:firstLine="709"/>
        <w:jc w:val="both"/>
      </w:pPr>
      <w:proofErr w:type="gramStart"/>
      <w:r w:rsidRPr="00A520C0">
        <w:t>получении</w:t>
      </w:r>
      <w:proofErr w:type="gramEnd"/>
      <w:r w:rsidRPr="00A520C0">
        <w:t xml:space="preserve"> неналоговых доходов в местный бюджет от аренды и приватизации;</w:t>
      </w:r>
    </w:p>
    <w:p w:rsidR="00092F52" w:rsidRPr="00A520C0" w:rsidRDefault="00092F52" w:rsidP="00092F52">
      <w:pPr>
        <w:widowControl w:val="0"/>
        <w:autoSpaceDE w:val="0"/>
        <w:autoSpaceDN w:val="0"/>
        <w:adjustRightInd w:val="0"/>
        <w:ind w:firstLine="709"/>
        <w:jc w:val="both"/>
      </w:pPr>
      <w:proofErr w:type="gramStart"/>
      <w:r w:rsidRPr="00A520C0">
        <w:t>использовании</w:t>
      </w:r>
      <w:proofErr w:type="gramEnd"/>
      <w:r w:rsidRPr="00A520C0">
        <w:t xml:space="preserve"> имущества по целевому назначению по договорам безвозмездного пользования.</w:t>
      </w:r>
    </w:p>
    <w:p w:rsidR="00092F52" w:rsidRPr="00A520C0" w:rsidRDefault="00092F52" w:rsidP="00092F52">
      <w:pPr>
        <w:widowControl w:val="0"/>
        <w:autoSpaceDE w:val="0"/>
        <w:autoSpaceDN w:val="0"/>
        <w:adjustRightInd w:val="0"/>
        <w:ind w:firstLine="709"/>
        <w:jc w:val="both"/>
      </w:pPr>
      <w:r w:rsidRPr="00A520C0">
        <w:t>Реализация указанных целей достигается:</w:t>
      </w:r>
    </w:p>
    <w:p w:rsidR="00092F52" w:rsidRPr="00A520C0" w:rsidRDefault="00092F52" w:rsidP="00092F52">
      <w:pPr>
        <w:widowControl w:val="0"/>
        <w:autoSpaceDE w:val="0"/>
        <w:autoSpaceDN w:val="0"/>
        <w:adjustRightInd w:val="0"/>
        <w:ind w:firstLine="709"/>
        <w:jc w:val="both"/>
      </w:pPr>
      <w:r w:rsidRPr="00A520C0">
        <w:t xml:space="preserve">ежегодной инвентаризацией имущества казны и анализом его </w:t>
      </w:r>
      <w:proofErr w:type="gramStart"/>
      <w:r w:rsidRPr="00A520C0">
        <w:t>соответствия</w:t>
      </w:r>
      <w:proofErr w:type="gramEnd"/>
      <w:r w:rsidRPr="00A520C0">
        <w:t xml:space="preserve"> поставленным целям;</w:t>
      </w:r>
    </w:p>
    <w:p w:rsidR="00092F52" w:rsidRPr="00A520C0" w:rsidRDefault="00092F52" w:rsidP="00092F52">
      <w:pPr>
        <w:widowControl w:val="0"/>
        <w:autoSpaceDE w:val="0"/>
        <w:autoSpaceDN w:val="0"/>
        <w:adjustRightInd w:val="0"/>
        <w:ind w:firstLine="709"/>
        <w:jc w:val="both"/>
      </w:pPr>
      <w:r w:rsidRPr="00A520C0">
        <w:t xml:space="preserve">проведением аудита имущества казны и анализом его </w:t>
      </w:r>
      <w:proofErr w:type="gramStart"/>
      <w:r w:rsidRPr="00A520C0">
        <w:t>соответствия</w:t>
      </w:r>
      <w:proofErr w:type="gramEnd"/>
      <w:r w:rsidRPr="00A520C0">
        <w:t xml:space="preserve"> поставленным целям;</w:t>
      </w:r>
    </w:p>
    <w:p w:rsidR="00092F52" w:rsidRPr="00A520C0" w:rsidRDefault="00092F52" w:rsidP="00092F52">
      <w:pPr>
        <w:widowControl w:val="0"/>
        <w:autoSpaceDE w:val="0"/>
        <w:autoSpaceDN w:val="0"/>
        <w:adjustRightInd w:val="0"/>
        <w:ind w:firstLine="709"/>
        <w:jc w:val="both"/>
      </w:pPr>
      <w:r w:rsidRPr="00A520C0">
        <w:t xml:space="preserve">открытостью, прозрачностью, </w:t>
      </w:r>
      <w:proofErr w:type="spellStart"/>
      <w:r w:rsidRPr="00A520C0">
        <w:t>конкурентностью</w:t>
      </w:r>
      <w:proofErr w:type="spellEnd"/>
      <w:r w:rsidRPr="00A520C0">
        <w:t>, рыночной стоимостью определения цены в строгом соответствии с установленным порядком сдачи имущества в аренду;</w:t>
      </w:r>
    </w:p>
    <w:p w:rsidR="00092F52" w:rsidRPr="00A520C0" w:rsidRDefault="00092F52" w:rsidP="00092F52">
      <w:pPr>
        <w:widowControl w:val="0"/>
        <w:autoSpaceDE w:val="0"/>
        <w:autoSpaceDN w:val="0"/>
        <w:adjustRightInd w:val="0"/>
        <w:ind w:firstLine="709"/>
        <w:jc w:val="both"/>
      </w:pPr>
      <w:r w:rsidRPr="00A520C0">
        <w:t>приватизацией имущества в соответствии с законодательством;</w:t>
      </w:r>
    </w:p>
    <w:p w:rsidR="00092F52" w:rsidRPr="00A520C0" w:rsidRDefault="00092F52" w:rsidP="00092F52">
      <w:pPr>
        <w:widowControl w:val="0"/>
        <w:autoSpaceDE w:val="0"/>
        <w:autoSpaceDN w:val="0"/>
        <w:adjustRightInd w:val="0"/>
        <w:ind w:firstLine="709"/>
        <w:jc w:val="both"/>
      </w:pPr>
      <w:r w:rsidRPr="00A520C0">
        <w:t>контролем целевого использования безвозмездно переданного имущества;</w:t>
      </w:r>
    </w:p>
    <w:p w:rsidR="00092F52" w:rsidRPr="00A520C0" w:rsidRDefault="00092F52" w:rsidP="00092F52">
      <w:pPr>
        <w:widowControl w:val="0"/>
        <w:autoSpaceDE w:val="0"/>
        <w:autoSpaceDN w:val="0"/>
        <w:adjustRightInd w:val="0"/>
        <w:ind w:firstLine="709"/>
        <w:jc w:val="both"/>
      </w:pPr>
      <w:r w:rsidRPr="00A520C0">
        <w:t>предоставлением в пользование (аренда, доверительное управление и т.д.)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w:t>
      </w:r>
    </w:p>
    <w:p w:rsidR="00092F52" w:rsidRPr="00A520C0" w:rsidRDefault="00092F52" w:rsidP="00092F52">
      <w:pPr>
        <w:widowControl w:val="0"/>
        <w:autoSpaceDE w:val="0"/>
        <w:autoSpaceDN w:val="0"/>
        <w:adjustRightInd w:val="0"/>
        <w:ind w:firstLine="709"/>
        <w:jc w:val="both"/>
      </w:pPr>
      <w:r w:rsidRPr="00A520C0">
        <w:lastRenderedPageBreak/>
        <w:t>ежегодным формированием перечня имущества, необходимого для развития малого и среднего предпринимательства.</w:t>
      </w:r>
    </w:p>
    <w:p w:rsidR="00092F52" w:rsidRPr="00A520C0" w:rsidRDefault="00092F52" w:rsidP="00092F52">
      <w:pPr>
        <w:widowControl w:val="0"/>
        <w:autoSpaceDE w:val="0"/>
        <w:autoSpaceDN w:val="0"/>
        <w:adjustRightInd w:val="0"/>
        <w:ind w:firstLine="709"/>
        <w:jc w:val="both"/>
      </w:pPr>
      <w:r w:rsidRPr="00A520C0">
        <w:t xml:space="preserve">Сведения о ключевых показателях эффективности реализации муниципальной программы приведены в </w:t>
      </w:r>
      <w:r w:rsidR="002F5DAE" w:rsidRPr="00A520C0">
        <w:t>таблице «Финансовое обеспечение муниципальной программы</w:t>
      </w:r>
      <w:r w:rsidRPr="00A520C0">
        <w:t>.</w:t>
      </w:r>
    </w:p>
    <w:p w:rsidR="009623AD" w:rsidRPr="00A520C0" w:rsidRDefault="009623AD" w:rsidP="00971DD5">
      <w:pPr>
        <w:widowControl w:val="0"/>
        <w:autoSpaceDE w:val="0"/>
        <w:autoSpaceDN w:val="0"/>
        <w:adjustRightInd w:val="0"/>
        <w:ind w:firstLine="851"/>
        <w:jc w:val="both"/>
      </w:pPr>
    </w:p>
    <w:p w:rsidR="00971DD5" w:rsidRPr="00A520C0" w:rsidRDefault="009623AD" w:rsidP="00971DD5">
      <w:pPr>
        <w:widowControl w:val="0"/>
        <w:autoSpaceDE w:val="0"/>
        <w:autoSpaceDN w:val="0"/>
        <w:adjustRightInd w:val="0"/>
        <w:ind w:firstLine="851"/>
        <w:jc w:val="center"/>
        <w:rPr>
          <w:b/>
        </w:rPr>
      </w:pPr>
      <w:r w:rsidRPr="00A520C0">
        <w:rPr>
          <w:b/>
        </w:rPr>
        <w:t>2.</w:t>
      </w:r>
      <w:r w:rsidR="00971DD5" w:rsidRPr="00A520C0">
        <w:rPr>
          <w:b/>
        </w:rPr>
        <w:t>Описание приоритетов и целей муниципальной политики в сфере реализации муниципальной программы</w:t>
      </w:r>
    </w:p>
    <w:p w:rsidR="002458AD" w:rsidRPr="00A520C0" w:rsidRDefault="002458AD" w:rsidP="002458AD">
      <w:pPr>
        <w:widowControl w:val="0"/>
        <w:autoSpaceDE w:val="0"/>
        <w:autoSpaceDN w:val="0"/>
        <w:adjustRightInd w:val="0"/>
        <w:ind w:firstLine="709"/>
        <w:jc w:val="both"/>
      </w:pPr>
      <w:r w:rsidRPr="00A520C0">
        <w:t>Основополагающими документами общесистемного характера, определяющими основные приоритеты в реализации государственной политики в сфере реализации Государственной программы, являются:</w:t>
      </w:r>
    </w:p>
    <w:p w:rsidR="00F23931" w:rsidRPr="00A520C0" w:rsidRDefault="00F23931" w:rsidP="00F23931">
      <w:pPr>
        <w:widowControl w:val="0"/>
        <w:autoSpaceDE w:val="0"/>
        <w:autoSpaceDN w:val="0"/>
        <w:adjustRightInd w:val="0"/>
        <w:ind w:firstLine="709"/>
        <w:jc w:val="both"/>
      </w:pPr>
      <w:r w:rsidRPr="00A520C0">
        <w:t>- "Земельный кодекс Российской Федерации" от 25.10.2001 N 136-ФЗ;</w:t>
      </w:r>
    </w:p>
    <w:p w:rsidR="00F23931" w:rsidRPr="00A520C0" w:rsidRDefault="00F23931" w:rsidP="00F23931">
      <w:pPr>
        <w:widowControl w:val="0"/>
        <w:autoSpaceDE w:val="0"/>
        <w:autoSpaceDN w:val="0"/>
        <w:adjustRightInd w:val="0"/>
        <w:ind w:firstLine="709"/>
        <w:jc w:val="both"/>
      </w:pPr>
      <w:r w:rsidRPr="00A520C0">
        <w:t>- "Гражданский кодекс Российской Федерации (часть первая)" от 30.11.1994 N 51-ФЗ;</w:t>
      </w:r>
    </w:p>
    <w:p w:rsidR="00F23931" w:rsidRPr="00A520C0" w:rsidRDefault="00F23931" w:rsidP="00F23931">
      <w:pPr>
        <w:widowControl w:val="0"/>
        <w:autoSpaceDE w:val="0"/>
        <w:autoSpaceDN w:val="0"/>
        <w:adjustRightInd w:val="0"/>
        <w:ind w:firstLine="709"/>
        <w:jc w:val="both"/>
      </w:pPr>
      <w:r w:rsidRPr="00A520C0">
        <w:t>- Федеральный закон от 25.10.2001 N 137-ФЗ "О введении в действие Земельного кодекса Российской Федерации";</w:t>
      </w:r>
    </w:p>
    <w:p w:rsidR="00F23931" w:rsidRPr="00A520C0" w:rsidRDefault="00F23931" w:rsidP="00F23931">
      <w:pPr>
        <w:widowControl w:val="0"/>
        <w:autoSpaceDE w:val="0"/>
        <w:autoSpaceDN w:val="0"/>
        <w:adjustRightInd w:val="0"/>
        <w:ind w:firstLine="709"/>
        <w:jc w:val="both"/>
      </w:pPr>
      <w:r w:rsidRPr="00A520C0">
        <w:t>- "Градостроительный кодекс Российской Федерации" от 29.12.2004 N 190-;</w:t>
      </w:r>
    </w:p>
    <w:p w:rsidR="00F23931" w:rsidRPr="00A520C0" w:rsidRDefault="00F23931" w:rsidP="00F23931">
      <w:pPr>
        <w:widowControl w:val="0"/>
        <w:autoSpaceDE w:val="0"/>
        <w:autoSpaceDN w:val="0"/>
        <w:adjustRightInd w:val="0"/>
        <w:ind w:firstLine="709"/>
        <w:jc w:val="both"/>
      </w:pPr>
      <w:r w:rsidRPr="00A520C0">
        <w:t>- "Жилищный кодекс Российской Федерации" от 29.12.2004 N 188-ФЗ;</w:t>
      </w:r>
    </w:p>
    <w:p w:rsidR="00F23931" w:rsidRPr="00A520C0" w:rsidRDefault="00F23931" w:rsidP="00F23931">
      <w:pPr>
        <w:widowControl w:val="0"/>
        <w:autoSpaceDE w:val="0"/>
        <w:autoSpaceDN w:val="0"/>
        <w:adjustRightInd w:val="0"/>
        <w:ind w:firstLine="709"/>
        <w:jc w:val="both"/>
      </w:pPr>
      <w:r w:rsidRPr="00A520C0">
        <w:t>- "Кодекс Российской Федерации об административных правонарушениях" от 30.12.2001 N 195-ФЗ;</w:t>
      </w:r>
    </w:p>
    <w:p w:rsidR="00F23931" w:rsidRPr="00A520C0" w:rsidRDefault="00F23931" w:rsidP="00F23931">
      <w:pPr>
        <w:widowControl w:val="0"/>
        <w:autoSpaceDE w:val="0"/>
        <w:autoSpaceDN w:val="0"/>
        <w:adjustRightInd w:val="0"/>
        <w:ind w:firstLine="709"/>
        <w:jc w:val="both"/>
      </w:pPr>
      <w:r w:rsidRPr="00A520C0">
        <w:t>- "Лесной кодекс Российской Федерации" от 04.12.2006 N 200-ФЗ;</w:t>
      </w:r>
    </w:p>
    <w:p w:rsidR="00F23931" w:rsidRPr="00A520C0" w:rsidRDefault="00F23931" w:rsidP="00F23931">
      <w:pPr>
        <w:widowControl w:val="0"/>
        <w:autoSpaceDE w:val="0"/>
        <w:autoSpaceDN w:val="0"/>
        <w:adjustRightInd w:val="0"/>
        <w:ind w:firstLine="709"/>
        <w:jc w:val="both"/>
      </w:pPr>
      <w:r w:rsidRPr="00A520C0">
        <w:t>- "Водный кодекс Российской Федерации" от 03.06.2006 N 74-ФЗ;</w:t>
      </w:r>
    </w:p>
    <w:p w:rsidR="00F23931" w:rsidRPr="00A520C0" w:rsidRDefault="00F23931" w:rsidP="00F23931">
      <w:pPr>
        <w:widowControl w:val="0"/>
        <w:autoSpaceDE w:val="0"/>
        <w:autoSpaceDN w:val="0"/>
        <w:adjustRightInd w:val="0"/>
        <w:ind w:firstLine="709"/>
        <w:jc w:val="both"/>
      </w:pPr>
      <w:r w:rsidRPr="00A520C0">
        <w:t>- З</w:t>
      </w:r>
      <w:r w:rsidR="00E92C29" w:rsidRPr="00A520C0">
        <w:t>акон РФ от 21.02.1992 N 2395-1</w:t>
      </w:r>
      <w:r w:rsidRPr="00A520C0">
        <w:t xml:space="preserve"> "О недрах";</w:t>
      </w:r>
    </w:p>
    <w:p w:rsidR="00F23931" w:rsidRPr="00A520C0" w:rsidRDefault="00F23931" w:rsidP="00E92C29">
      <w:pPr>
        <w:widowControl w:val="0"/>
        <w:autoSpaceDE w:val="0"/>
        <w:autoSpaceDN w:val="0"/>
        <w:adjustRightInd w:val="0"/>
        <w:ind w:firstLine="709"/>
        <w:jc w:val="both"/>
      </w:pPr>
      <w:r w:rsidRPr="00A520C0">
        <w:t>- Федеральны</w:t>
      </w:r>
      <w:r w:rsidR="00E92C29" w:rsidRPr="00A520C0">
        <w:t>й закон от 21.12.2001 N 178-ФЗ</w:t>
      </w:r>
      <w:r w:rsidRPr="00A520C0">
        <w:t xml:space="preserve"> "О приватизации </w:t>
      </w:r>
      <w:proofErr w:type="gramStart"/>
      <w:r w:rsidRPr="00A520C0">
        <w:t>государственного</w:t>
      </w:r>
      <w:proofErr w:type="gramEnd"/>
      <w:r w:rsidRPr="00A520C0">
        <w:t xml:space="preserve"> и</w:t>
      </w:r>
    </w:p>
    <w:p w:rsidR="00F23931" w:rsidRPr="00A520C0" w:rsidRDefault="00F23931" w:rsidP="00F23931">
      <w:pPr>
        <w:widowControl w:val="0"/>
        <w:autoSpaceDE w:val="0"/>
        <w:autoSpaceDN w:val="0"/>
        <w:adjustRightInd w:val="0"/>
        <w:ind w:firstLine="709"/>
        <w:jc w:val="both"/>
      </w:pPr>
      <w:r w:rsidRPr="00A520C0">
        <w:t>муниципального имущества";</w:t>
      </w:r>
    </w:p>
    <w:p w:rsidR="00F23931" w:rsidRPr="00A520C0" w:rsidRDefault="00F23931" w:rsidP="00F23931">
      <w:pPr>
        <w:widowControl w:val="0"/>
        <w:autoSpaceDE w:val="0"/>
        <w:autoSpaceDN w:val="0"/>
        <w:adjustRightInd w:val="0"/>
        <w:ind w:firstLine="709"/>
        <w:jc w:val="both"/>
      </w:pPr>
      <w:r w:rsidRPr="00A520C0">
        <w:t>- Федеральный закон от 26.12</w:t>
      </w:r>
      <w:r w:rsidR="00E92C29" w:rsidRPr="00A520C0">
        <w:t xml:space="preserve">.2008 N 294-ФЗ </w:t>
      </w:r>
      <w:r w:rsidRPr="00A520C0">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3931" w:rsidRPr="00A520C0" w:rsidRDefault="00F23931" w:rsidP="00F23931">
      <w:pPr>
        <w:widowControl w:val="0"/>
        <w:autoSpaceDE w:val="0"/>
        <w:autoSpaceDN w:val="0"/>
        <w:adjustRightInd w:val="0"/>
        <w:ind w:firstLine="709"/>
        <w:jc w:val="both"/>
      </w:pPr>
      <w:r w:rsidRPr="00A520C0">
        <w:t>- Федеральный закон от 10.01.2002 N 7-ФЗ "Об охране окружающей среды";</w:t>
      </w:r>
    </w:p>
    <w:p w:rsidR="00F23931" w:rsidRPr="00A520C0" w:rsidRDefault="00F23931" w:rsidP="00F23931">
      <w:pPr>
        <w:widowControl w:val="0"/>
        <w:autoSpaceDE w:val="0"/>
        <w:autoSpaceDN w:val="0"/>
        <w:adjustRightInd w:val="0"/>
        <w:ind w:firstLine="709"/>
        <w:jc w:val="both"/>
      </w:pPr>
      <w:r w:rsidRPr="00A520C0">
        <w:t>- Федеральный закон от 24.07.2002 N 101-ФЗ "Об обороте земель сельскохозяйственного назначения";</w:t>
      </w:r>
    </w:p>
    <w:p w:rsidR="00F23931" w:rsidRPr="00A520C0" w:rsidRDefault="00F23931" w:rsidP="00F23931">
      <w:pPr>
        <w:widowControl w:val="0"/>
        <w:autoSpaceDE w:val="0"/>
        <w:autoSpaceDN w:val="0"/>
        <w:adjustRightInd w:val="0"/>
        <w:ind w:firstLine="709"/>
        <w:jc w:val="both"/>
      </w:pPr>
      <w:r w:rsidRPr="00A520C0">
        <w:t>- Федеральный закон от 16.07.1998 N 101-ФЗ  "О государственном регулировании обеспечения плодородия земель сельскохозяйственного назначения";</w:t>
      </w:r>
    </w:p>
    <w:p w:rsidR="00F23931" w:rsidRPr="00A520C0" w:rsidRDefault="00F23931" w:rsidP="00F23931">
      <w:pPr>
        <w:widowControl w:val="0"/>
        <w:autoSpaceDE w:val="0"/>
        <w:autoSpaceDN w:val="0"/>
        <w:adjustRightInd w:val="0"/>
        <w:ind w:firstLine="709"/>
        <w:jc w:val="both"/>
      </w:pPr>
      <w:r w:rsidRPr="00A520C0">
        <w:t>- Федеральный закон от 10.01.1996 N 4-ФЗ  "О мелиорации земель";</w:t>
      </w:r>
    </w:p>
    <w:p w:rsidR="00F23931" w:rsidRPr="00A520C0" w:rsidRDefault="00F23931" w:rsidP="00F23931">
      <w:pPr>
        <w:widowControl w:val="0"/>
        <w:autoSpaceDE w:val="0"/>
        <w:autoSpaceDN w:val="0"/>
        <w:adjustRightInd w:val="0"/>
        <w:ind w:firstLine="709"/>
        <w:jc w:val="both"/>
      </w:pPr>
      <w:r w:rsidRPr="00A520C0">
        <w:t>- Федеральный закон от 18.06.2001 N 78-ФЗ "О землеустройстве";</w:t>
      </w:r>
    </w:p>
    <w:p w:rsidR="002458AD" w:rsidRPr="00A520C0" w:rsidRDefault="00784134" w:rsidP="002458AD">
      <w:pPr>
        <w:widowControl w:val="0"/>
        <w:autoSpaceDE w:val="0"/>
        <w:autoSpaceDN w:val="0"/>
        <w:adjustRightInd w:val="0"/>
        <w:ind w:firstLine="709"/>
        <w:jc w:val="both"/>
      </w:pPr>
      <w:r w:rsidRPr="00A520C0">
        <w:t>- Р</w:t>
      </w:r>
      <w:r w:rsidR="002458AD" w:rsidRPr="00A520C0">
        <w:t>аспоряжение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D419A8" w:rsidRPr="00A520C0" w:rsidRDefault="00D419A8" w:rsidP="00B2776E">
      <w:pPr>
        <w:autoSpaceDE w:val="0"/>
        <w:autoSpaceDN w:val="0"/>
        <w:adjustRightInd w:val="0"/>
        <w:ind w:firstLine="709"/>
        <w:jc w:val="both"/>
      </w:pPr>
      <w:r w:rsidRPr="00A520C0">
        <w:t>Целями муниципальной программы являются:</w:t>
      </w:r>
    </w:p>
    <w:p w:rsidR="002458AD" w:rsidRPr="00A520C0" w:rsidRDefault="002458AD" w:rsidP="002458AD">
      <w:pPr>
        <w:jc w:val="both"/>
      </w:pPr>
      <w:r w:rsidRPr="00A520C0">
        <w:t xml:space="preserve"> - эффективное управление и распоряжение  муниципальным имуществом;</w:t>
      </w:r>
    </w:p>
    <w:p w:rsidR="002458AD" w:rsidRPr="00A520C0" w:rsidRDefault="002458AD" w:rsidP="002458AD">
      <w:pPr>
        <w:jc w:val="both"/>
      </w:pPr>
      <w:r w:rsidRPr="00A520C0">
        <w:t xml:space="preserve"> - повышение эффективности использования  и охраны земель;</w:t>
      </w:r>
    </w:p>
    <w:p w:rsidR="00BA6F4B" w:rsidRPr="00A520C0" w:rsidRDefault="00BA6F4B" w:rsidP="002458AD">
      <w:pPr>
        <w:jc w:val="both"/>
      </w:pPr>
      <w:r w:rsidRPr="00A520C0">
        <w:t>-снижение количества нарушений в сфере земельных отношений</w:t>
      </w:r>
    </w:p>
    <w:p w:rsidR="002458AD" w:rsidRPr="00A520C0" w:rsidRDefault="002458AD" w:rsidP="002458AD">
      <w:pPr>
        <w:jc w:val="both"/>
      </w:pPr>
      <w:r w:rsidRPr="00A520C0">
        <w:t>- снижение количества нарушений в сфере земельных отношений;</w:t>
      </w:r>
    </w:p>
    <w:p w:rsidR="00D419A8" w:rsidRPr="00A520C0" w:rsidRDefault="002458AD" w:rsidP="000A4175">
      <w:pPr>
        <w:jc w:val="both"/>
      </w:pPr>
      <w:r w:rsidRPr="00A520C0">
        <w:t>- упорядочение и совершенствование системы учета  муниципального имущества</w:t>
      </w:r>
      <w:r w:rsidR="00D419A8" w:rsidRPr="00A520C0">
        <w:t xml:space="preserve">  </w:t>
      </w:r>
    </w:p>
    <w:p w:rsidR="00D419A8" w:rsidRPr="00A520C0" w:rsidRDefault="00D419A8" w:rsidP="00D419A8">
      <w:pPr>
        <w:widowControl w:val="0"/>
        <w:autoSpaceDE w:val="0"/>
        <w:autoSpaceDN w:val="0"/>
        <w:adjustRightInd w:val="0"/>
        <w:jc w:val="both"/>
      </w:pPr>
    </w:p>
    <w:p w:rsidR="00971DD5" w:rsidRPr="00A520C0" w:rsidRDefault="005C0145" w:rsidP="00971DD5">
      <w:pPr>
        <w:widowControl w:val="0"/>
        <w:autoSpaceDE w:val="0"/>
        <w:autoSpaceDN w:val="0"/>
        <w:adjustRightInd w:val="0"/>
        <w:jc w:val="center"/>
        <w:outlineLvl w:val="1"/>
        <w:rPr>
          <w:b/>
        </w:rPr>
      </w:pPr>
      <w:r w:rsidRPr="00A520C0">
        <w:rPr>
          <w:b/>
        </w:rPr>
        <w:t>3.</w:t>
      </w:r>
      <w:r w:rsidR="00971DD5" w:rsidRPr="00A520C0">
        <w:rPr>
          <w:b/>
        </w:rPr>
        <w:t>Задачи муниципальной политики в сфере реа</w:t>
      </w:r>
      <w:r w:rsidRPr="00A520C0">
        <w:rPr>
          <w:b/>
        </w:rPr>
        <w:t>лизации муниципальной программы</w:t>
      </w:r>
    </w:p>
    <w:p w:rsidR="003576E2" w:rsidRPr="00A520C0" w:rsidRDefault="003576E2" w:rsidP="00971DD5">
      <w:pPr>
        <w:widowControl w:val="0"/>
        <w:autoSpaceDE w:val="0"/>
        <w:autoSpaceDN w:val="0"/>
        <w:adjustRightInd w:val="0"/>
        <w:jc w:val="center"/>
        <w:outlineLvl w:val="1"/>
        <w:rPr>
          <w:b/>
        </w:rPr>
      </w:pPr>
    </w:p>
    <w:p w:rsidR="00704F8C" w:rsidRPr="00A520C0" w:rsidRDefault="006577BD" w:rsidP="00BA6F4B">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Для достижения  цели «Эффективное управление и распоряжение  муниципальным имуществом» муниципальной программы  требуется решение следующих задач:</w:t>
      </w:r>
    </w:p>
    <w:p w:rsidR="00704F8C" w:rsidRPr="00A520C0" w:rsidRDefault="006577BD" w:rsidP="00BA6F4B">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-Обеспечение поступления неналоговых доходов в местный бюджет на основе эффективного управления муниципальным имуществом и земельными ресурсами;</w:t>
      </w:r>
    </w:p>
    <w:p w:rsidR="006577BD" w:rsidRPr="00A520C0" w:rsidRDefault="006577BD" w:rsidP="00BA6F4B">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Для достижения  цели «Повышение эффективности использования  и охраны земель» муниципальной программы  требуется решение следующих задач:</w:t>
      </w:r>
    </w:p>
    <w:p w:rsidR="00784134" w:rsidRPr="00A520C0" w:rsidRDefault="006577BD" w:rsidP="00BA6F4B">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 xml:space="preserve">-Вовлечение земельных участков в хозяйственный оборот, в том числе посредством </w:t>
      </w:r>
      <w:r w:rsidRPr="00A520C0">
        <w:rPr>
          <w:rFonts w:ascii="Times New Roman" w:hAnsi="Times New Roman" w:cs="Times New Roman"/>
          <w:sz w:val="24"/>
          <w:szCs w:val="24"/>
        </w:rPr>
        <w:lastRenderedPageBreak/>
        <w:t>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p w:rsidR="00BA6F4B" w:rsidRPr="00A520C0" w:rsidRDefault="00BA6F4B" w:rsidP="00BA6F4B">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Для достижения  цели «Локализовать и ликвидировать очаги распространения борщевика, создать безопасную среду для жизни и здоровья населения» требуется решение следующей задачи:</w:t>
      </w:r>
    </w:p>
    <w:p w:rsidR="00BA6F4B" w:rsidRPr="00A520C0" w:rsidRDefault="00BA6F4B" w:rsidP="00BA6F4B">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-Выявление очагов распространения Борщевика и проведение работ по механической и химической обработке земельных участков.</w:t>
      </w:r>
    </w:p>
    <w:p w:rsidR="006577BD" w:rsidRPr="00A520C0" w:rsidRDefault="006577BD" w:rsidP="006577BD">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Для достижения  цели «Снижение количества нарушений в сфере земельных отношений» муниципальной программы  требуется решение следующих задач:</w:t>
      </w:r>
    </w:p>
    <w:p w:rsidR="006577BD" w:rsidRPr="00A520C0" w:rsidRDefault="006577BD" w:rsidP="006577BD">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p w:rsidR="006577BD" w:rsidRPr="00A520C0" w:rsidRDefault="006577BD" w:rsidP="006577BD">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Для достижения  цели «Упорядочение и совершенствование системы учета  муниципального имущества  » муниципальной программы  требуется решение следующих задач:</w:t>
      </w:r>
    </w:p>
    <w:p w:rsidR="006577BD" w:rsidRPr="00A520C0" w:rsidRDefault="006577BD" w:rsidP="006577BD">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-Упорядочение и совершенствование системы учета муниципального имущества.</w:t>
      </w:r>
    </w:p>
    <w:p w:rsidR="00784134" w:rsidRPr="00A520C0" w:rsidRDefault="00784134" w:rsidP="0065471D">
      <w:pPr>
        <w:pStyle w:val="ConsPlusNonformat"/>
        <w:jc w:val="center"/>
        <w:rPr>
          <w:rFonts w:ascii="Times New Roman" w:hAnsi="Times New Roman" w:cs="Times New Roman"/>
          <w:b/>
          <w:sz w:val="24"/>
          <w:szCs w:val="24"/>
        </w:rPr>
      </w:pPr>
    </w:p>
    <w:p w:rsidR="00784134" w:rsidRPr="00A520C0" w:rsidRDefault="00784134" w:rsidP="0065471D">
      <w:pPr>
        <w:pStyle w:val="ConsPlusNonformat"/>
        <w:jc w:val="center"/>
        <w:rPr>
          <w:rFonts w:ascii="Times New Roman" w:hAnsi="Times New Roman" w:cs="Times New Roman"/>
          <w:b/>
          <w:sz w:val="24"/>
          <w:szCs w:val="24"/>
        </w:rPr>
      </w:pPr>
    </w:p>
    <w:p w:rsidR="00E92C29" w:rsidRPr="00A520C0" w:rsidRDefault="00E92C29">
      <w:pPr>
        <w:spacing w:after="160" w:line="259" w:lineRule="auto"/>
        <w:rPr>
          <w:b/>
        </w:rPr>
      </w:pPr>
    </w:p>
    <w:p w:rsidR="0065471D" w:rsidRPr="00A520C0" w:rsidRDefault="0065471D" w:rsidP="0065471D">
      <w:pPr>
        <w:pStyle w:val="ConsPlusNonformat"/>
        <w:jc w:val="center"/>
        <w:rPr>
          <w:rFonts w:ascii="Times New Roman" w:hAnsi="Times New Roman" w:cs="Times New Roman"/>
          <w:b/>
          <w:sz w:val="24"/>
          <w:szCs w:val="24"/>
        </w:rPr>
      </w:pPr>
      <w:r w:rsidRPr="00A520C0">
        <w:rPr>
          <w:rFonts w:ascii="Times New Roman" w:hAnsi="Times New Roman" w:cs="Times New Roman"/>
          <w:b/>
          <w:sz w:val="24"/>
          <w:szCs w:val="24"/>
        </w:rPr>
        <w:t>ПАСПОРТ</w:t>
      </w:r>
    </w:p>
    <w:p w:rsidR="0065471D" w:rsidRPr="00A520C0" w:rsidRDefault="0065471D" w:rsidP="0065471D">
      <w:pPr>
        <w:pStyle w:val="ConsPlusNonformat"/>
        <w:jc w:val="center"/>
        <w:rPr>
          <w:rFonts w:ascii="Times New Roman" w:hAnsi="Times New Roman" w:cs="Times New Roman"/>
          <w:b/>
          <w:sz w:val="24"/>
          <w:szCs w:val="24"/>
        </w:rPr>
      </w:pPr>
      <w:r w:rsidRPr="00A520C0">
        <w:rPr>
          <w:rFonts w:ascii="Times New Roman" w:hAnsi="Times New Roman" w:cs="Times New Roman"/>
          <w:b/>
          <w:sz w:val="24"/>
          <w:szCs w:val="24"/>
        </w:rPr>
        <w:t xml:space="preserve">муниципальной программы </w:t>
      </w:r>
    </w:p>
    <w:p w:rsidR="0065471D" w:rsidRPr="00A520C0" w:rsidRDefault="0065471D" w:rsidP="0065471D">
      <w:pPr>
        <w:pStyle w:val="ConsPlusTitle"/>
        <w:jc w:val="center"/>
        <w:outlineLvl w:val="1"/>
        <w:rPr>
          <w:sz w:val="24"/>
          <w:szCs w:val="24"/>
        </w:rPr>
      </w:pPr>
      <w:r w:rsidRPr="00A520C0">
        <w:rPr>
          <w:sz w:val="24"/>
          <w:szCs w:val="24"/>
        </w:rPr>
        <w:t xml:space="preserve"> "</w:t>
      </w:r>
      <w:r w:rsidR="00FF0D9B" w:rsidRPr="00A520C0">
        <w:rPr>
          <w:sz w:val="24"/>
          <w:szCs w:val="24"/>
        </w:rPr>
        <w:t xml:space="preserve">Управление муниципальным имуществом и охрана земельных ресурсов Орловского муниципального округа Кировской области </w:t>
      </w:r>
      <w:r w:rsidRPr="00A520C0">
        <w:rPr>
          <w:sz w:val="24"/>
          <w:szCs w:val="24"/>
        </w:rPr>
        <w:t>"</w:t>
      </w:r>
    </w:p>
    <w:p w:rsidR="000E4483" w:rsidRPr="00A520C0" w:rsidRDefault="000E4483" w:rsidP="0065471D">
      <w:pPr>
        <w:pStyle w:val="ConsPlusTitle"/>
        <w:jc w:val="center"/>
        <w:outlineLvl w:val="1"/>
        <w:rPr>
          <w:sz w:val="24"/>
          <w:szCs w:val="24"/>
        </w:rPr>
      </w:pPr>
    </w:p>
    <w:p w:rsidR="000E4483" w:rsidRPr="00A520C0" w:rsidRDefault="000E4483" w:rsidP="000E4483">
      <w:pPr>
        <w:pStyle w:val="ConsPlusNonformat"/>
        <w:numPr>
          <w:ilvl w:val="0"/>
          <w:numId w:val="2"/>
        </w:numPr>
        <w:ind w:left="0" w:firstLine="360"/>
        <w:rPr>
          <w:rFonts w:ascii="Times New Roman" w:hAnsi="Times New Roman" w:cs="Times New Roman"/>
          <w:b/>
          <w:sz w:val="24"/>
          <w:szCs w:val="24"/>
        </w:rPr>
      </w:pPr>
      <w:r w:rsidRPr="00A520C0">
        <w:rPr>
          <w:rFonts w:ascii="Times New Roman" w:hAnsi="Times New Roman" w:cs="Times New Roman"/>
          <w:b/>
          <w:sz w:val="24"/>
          <w:szCs w:val="24"/>
        </w:rPr>
        <w:t>Основные положения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237"/>
      </w:tblGrid>
      <w:tr w:rsidR="0065471D" w:rsidRPr="00A520C0" w:rsidTr="00FF0D9B">
        <w:tc>
          <w:tcPr>
            <w:tcW w:w="3544" w:type="dxa"/>
          </w:tcPr>
          <w:p w:rsidR="0065471D" w:rsidRPr="00A520C0" w:rsidRDefault="00A520C0" w:rsidP="00FF0D9B">
            <w:r>
              <w:t>Куратор</w:t>
            </w:r>
            <w:r w:rsidR="00FF0D9B" w:rsidRPr="00A520C0">
              <w:t xml:space="preserve"> муниципальной программы</w:t>
            </w:r>
          </w:p>
        </w:tc>
        <w:tc>
          <w:tcPr>
            <w:tcW w:w="6237" w:type="dxa"/>
          </w:tcPr>
          <w:p w:rsidR="0065471D" w:rsidRPr="00A520C0" w:rsidRDefault="00FF0D9B" w:rsidP="00385615">
            <w:r w:rsidRPr="00A520C0">
              <w:t xml:space="preserve">Первый заместитель главы </w:t>
            </w:r>
            <w:r w:rsidR="00385615">
              <w:t xml:space="preserve">по вопросам жизнеобеспечения </w:t>
            </w:r>
            <w:r w:rsidRPr="00A520C0">
              <w:t xml:space="preserve">администрации Орловского </w:t>
            </w:r>
            <w:r w:rsidR="00385615">
              <w:t>муниципального округа Кировской области</w:t>
            </w:r>
          </w:p>
        </w:tc>
      </w:tr>
      <w:tr w:rsidR="00FF0D9B" w:rsidRPr="00A520C0" w:rsidTr="00FF0D9B">
        <w:tc>
          <w:tcPr>
            <w:tcW w:w="3544" w:type="dxa"/>
          </w:tcPr>
          <w:p w:rsidR="00FF0D9B" w:rsidRPr="00A520C0" w:rsidRDefault="00FF0D9B" w:rsidP="00FF0D9B">
            <w:r w:rsidRPr="00A520C0">
              <w:t>Ответственный исполнитель муниципальной программы</w:t>
            </w:r>
          </w:p>
        </w:tc>
        <w:tc>
          <w:tcPr>
            <w:tcW w:w="6237" w:type="dxa"/>
          </w:tcPr>
          <w:p w:rsidR="00FF0D9B" w:rsidRPr="00A520C0" w:rsidRDefault="00FF0D9B" w:rsidP="00B169C9">
            <w:r w:rsidRPr="00A520C0">
              <w:t xml:space="preserve">Отдел по имуществу и земельным ресурсам администрации Орловского </w:t>
            </w:r>
            <w:r w:rsidR="00B169C9">
              <w:t>муниципального округа Кировской области</w:t>
            </w:r>
          </w:p>
        </w:tc>
      </w:tr>
      <w:tr w:rsidR="00FF0D9B" w:rsidRPr="00A520C0" w:rsidTr="00FF0D9B">
        <w:tc>
          <w:tcPr>
            <w:tcW w:w="3544" w:type="dxa"/>
          </w:tcPr>
          <w:p w:rsidR="00FF0D9B" w:rsidRPr="00A520C0" w:rsidRDefault="00FF0D9B" w:rsidP="00FF0D9B">
            <w:pPr>
              <w:ind w:right="-155"/>
            </w:pPr>
            <w:r w:rsidRPr="00A520C0">
              <w:t>Соисполнители муниципальной программы</w:t>
            </w:r>
          </w:p>
        </w:tc>
        <w:tc>
          <w:tcPr>
            <w:tcW w:w="6237" w:type="dxa"/>
          </w:tcPr>
          <w:p w:rsidR="00FF0D9B" w:rsidRPr="00A520C0" w:rsidRDefault="00FF0D9B" w:rsidP="00B169C9">
            <w:r w:rsidRPr="00A520C0">
              <w:t xml:space="preserve">Структурные подразделения администрации Орловского </w:t>
            </w:r>
            <w:r w:rsidR="00B169C9">
              <w:t>муниципального округа Кировской области</w:t>
            </w:r>
          </w:p>
        </w:tc>
      </w:tr>
      <w:tr w:rsidR="00FF0D9B" w:rsidRPr="00A520C0" w:rsidTr="00FF0D9B">
        <w:tc>
          <w:tcPr>
            <w:tcW w:w="3544" w:type="dxa"/>
          </w:tcPr>
          <w:p w:rsidR="00FF0D9B" w:rsidRPr="00A520C0" w:rsidRDefault="00FF0D9B" w:rsidP="00A520C0">
            <w:r w:rsidRPr="00A520C0">
              <w:t>Период реал</w:t>
            </w:r>
            <w:r w:rsidR="00A520C0">
              <w:t>изации муниципальной программы</w:t>
            </w:r>
          </w:p>
        </w:tc>
        <w:tc>
          <w:tcPr>
            <w:tcW w:w="6237" w:type="dxa"/>
          </w:tcPr>
          <w:p w:rsidR="00FF0D9B" w:rsidRPr="00A520C0" w:rsidRDefault="00FF0D9B" w:rsidP="00FF0D9B">
            <w:r w:rsidRPr="00A520C0">
              <w:t>2026-2030</w:t>
            </w:r>
            <w:r w:rsidR="00163FCC" w:rsidRPr="00A520C0">
              <w:t xml:space="preserve"> годы</w:t>
            </w:r>
          </w:p>
        </w:tc>
      </w:tr>
      <w:tr w:rsidR="00163FCC" w:rsidRPr="00A520C0" w:rsidTr="00FF0D9B">
        <w:tc>
          <w:tcPr>
            <w:tcW w:w="3544" w:type="dxa"/>
          </w:tcPr>
          <w:p w:rsidR="00163FCC" w:rsidRPr="00A520C0" w:rsidRDefault="00163FCC" w:rsidP="00FF0D9B">
            <w:r w:rsidRPr="00A520C0">
              <w:t xml:space="preserve">Цели муниципальной программы </w:t>
            </w:r>
          </w:p>
        </w:tc>
        <w:tc>
          <w:tcPr>
            <w:tcW w:w="6237" w:type="dxa"/>
          </w:tcPr>
          <w:p w:rsidR="00163FCC" w:rsidRPr="00A520C0" w:rsidRDefault="00163FCC" w:rsidP="00FF0D9B">
            <w:pPr>
              <w:jc w:val="both"/>
            </w:pPr>
            <w:r w:rsidRPr="00A520C0">
              <w:t>- эффективное управление и распоряжение  муниципальным имуществом;</w:t>
            </w:r>
          </w:p>
          <w:p w:rsidR="00163FCC" w:rsidRPr="00A520C0" w:rsidRDefault="00163FCC" w:rsidP="00FF0D9B">
            <w:pPr>
              <w:jc w:val="both"/>
            </w:pPr>
            <w:r w:rsidRPr="00A520C0">
              <w:t xml:space="preserve"> - повышение эффективности использования  и охраны земель;</w:t>
            </w:r>
          </w:p>
          <w:p w:rsidR="00BA6F4B" w:rsidRPr="00A520C0" w:rsidRDefault="00BA6F4B" w:rsidP="00FF0D9B">
            <w:pPr>
              <w:jc w:val="both"/>
            </w:pPr>
            <w:r w:rsidRPr="00A520C0">
              <w:t>-снижение количества нарушений в сфере земельных отношений</w:t>
            </w:r>
          </w:p>
          <w:p w:rsidR="00163FCC" w:rsidRPr="00A520C0" w:rsidRDefault="00163FCC" w:rsidP="00FF0D9B">
            <w:pPr>
              <w:jc w:val="both"/>
            </w:pPr>
            <w:r w:rsidRPr="00A520C0">
              <w:t>- снижение количества нарушений в сфере земельных отношений;</w:t>
            </w:r>
          </w:p>
          <w:p w:rsidR="00163FCC" w:rsidRPr="00A520C0" w:rsidRDefault="00163FCC" w:rsidP="00FF0D9B">
            <w:pPr>
              <w:jc w:val="both"/>
            </w:pPr>
            <w:r w:rsidRPr="00A520C0">
              <w:t>- упорядочение и совершенствование системы учета  муниципального имущества</w:t>
            </w:r>
          </w:p>
        </w:tc>
      </w:tr>
      <w:tr w:rsidR="00163FCC" w:rsidRPr="00A520C0" w:rsidTr="00FF0D9B">
        <w:trPr>
          <w:trHeight w:val="1006"/>
        </w:trPr>
        <w:tc>
          <w:tcPr>
            <w:tcW w:w="3544" w:type="dxa"/>
          </w:tcPr>
          <w:p w:rsidR="00163FCC" w:rsidRPr="00A520C0" w:rsidRDefault="00163FCC" w:rsidP="00FF0D9B">
            <w:r w:rsidRPr="00A520C0">
              <w:t>Объёмы финансового обеспечения за весь период реализации</w:t>
            </w:r>
          </w:p>
        </w:tc>
        <w:tc>
          <w:tcPr>
            <w:tcW w:w="6237" w:type="dxa"/>
          </w:tcPr>
          <w:p w:rsidR="00163FCC" w:rsidRPr="00A520C0" w:rsidRDefault="006067BD" w:rsidP="00D845B2">
            <w:pPr>
              <w:rPr>
                <w:b/>
              </w:rPr>
            </w:pPr>
            <w:r w:rsidRPr="00A520C0">
              <w:rPr>
                <w:b/>
              </w:rPr>
              <w:t>21831,2</w:t>
            </w:r>
            <w:r w:rsidR="00D845B2">
              <w:rPr>
                <w:b/>
              </w:rPr>
              <w:t>2</w:t>
            </w:r>
            <w:r w:rsidRPr="00A520C0">
              <w:rPr>
                <w:b/>
              </w:rPr>
              <w:t xml:space="preserve"> </w:t>
            </w:r>
            <w:r w:rsidR="00163FCC" w:rsidRPr="00A520C0">
              <w:rPr>
                <w:b/>
              </w:rPr>
              <w:t>тыс</w:t>
            </w:r>
            <w:proofErr w:type="gramStart"/>
            <w:r w:rsidR="00163FCC" w:rsidRPr="00A520C0">
              <w:rPr>
                <w:b/>
              </w:rPr>
              <w:t>.р</w:t>
            </w:r>
            <w:proofErr w:type="gramEnd"/>
            <w:r w:rsidR="00163FCC" w:rsidRPr="00A520C0">
              <w:rPr>
                <w:b/>
              </w:rPr>
              <w:t>ублей</w:t>
            </w:r>
          </w:p>
        </w:tc>
      </w:tr>
      <w:tr w:rsidR="00163FCC" w:rsidRPr="00A520C0" w:rsidTr="00FF0D9B">
        <w:trPr>
          <w:trHeight w:val="1006"/>
        </w:trPr>
        <w:tc>
          <w:tcPr>
            <w:tcW w:w="3544" w:type="dxa"/>
          </w:tcPr>
          <w:p w:rsidR="00163FCC" w:rsidRPr="00A520C0" w:rsidRDefault="00163FCC" w:rsidP="00FF0D9B">
            <w:r w:rsidRPr="00A520C0">
              <w:lastRenderedPageBreak/>
              <w:t>Связь с национальными целями развития Российской Федерации/ государственными программами Российской Федерации</w:t>
            </w:r>
          </w:p>
        </w:tc>
        <w:tc>
          <w:tcPr>
            <w:tcW w:w="6237" w:type="dxa"/>
          </w:tcPr>
          <w:p w:rsidR="00163FCC" w:rsidRPr="00A520C0" w:rsidRDefault="00163FCC" w:rsidP="00556433">
            <w:pPr>
              <w:pStyle w:val="ConsPlusCell"/>
              <w:ind w:firstLine="318"/>
              <w:jc w:val="both"/>
            </w:pPr>
            <w:r w:rsidRPr="00A520C0">
              <w:t xml:space="preserve">Государственная программа Кировской области «Управление государственным имуществом» </w:t>
            </w:r>
            <w:proofErr w:type="gramStart"/>
            <w:r w:rsidRPr="00A520C0">
              <w:t>утвержденную</w:t>
            </w:r>
            <w:proofErr w:type="gramEnd"/>
            <w:r w:rsidRPr="00A520C0">
              <w:t xml:space="preserve"> постановление Правительства Кировской области от 13 декабря 2023 г. N 663-П</w:t>
            </w:r>
          </w:p>
          <w:p w:rsidR="00163FCC" w:rsidRPr="00A520C0" w:rsidRDefault="00163FCC" w:rsidP="00556433">
            <w:pPr>
              <w:pStyle w:val="ConsPlusCell"/>
              <w:ind w:firstLine="318"/>
              <w:jc w:val="both"/>
              <w:rPr>
                <w:color w:val="0070C0"/>
              </w:rPr>
            </w:pPr>
          </w:p>
        </w:tc>
      </w:tr>
    </w:tbl>
    <w:p w:rsidR="0065471D" w:rsidRPr="00A520C0" w:rsidRDefault="0065471D" w:rsidP="0065471D">
      <w:pPr>
        <w:widowControl w:val="0"/>
        <w:autoSpaceDE w:val="0"/>
        <w:autoSpaceDN w:val="0"/>
        <w:adjustRightInd w:val="0"/>
        <w:ind w:firstLine="851"/>
        <w:jc w:val="center"/>
        <w:outlineLvl w:val="1"/>
      </w:pPr>
    </w:p>
    <w:p w:rsidR="008817A0" w:rsidRPr="00A520C0" w:rsidRDefault="008817A0" w:rsidP="00FB4510">
      <w:pPr>
        <w:pStyle w:val="ConsPlusNonformat"/>
        <w:numPr>
          <w:ilvl w:val="0"/>
          <w:numId w:val="2"/>
        </w:numPr>
        <w:ind w:left="0" w:firstLine="360"/>
        <w:rPr>
          <w:rFonts w:ascii="Times New Roman" w:hAnsi="Times New Roman" w:cs="Times New Roman"/>
          <w:b/>
          <w:color w:val="FF0000"/>
          <w:sz w:val="24"/>
          <w:szCs w:val="24"/>
        </w:rPr>
        <w:sectPr w:rsidR="008817A0" w:rsidRPr="00A520C0" w:rsidSect="000E4483">
          <w:pgSz w:w="11906" w:h="16838"/>
          <w:pgMar w:top="1134" w:right="707" w:bottom="1134" w:left="851" w:header="709" w:footer="709" w:gutter="0"/>
          <w:cols w:space="708"/>
          <w:docGrid w:linePitch="360"/>
        </w:sectPr>
      </w:pPr>
    </w:p>
    <w:p w:rsidR="00971DD5" w:rsidRDefault="00971DD5" w:rsidP="00FB4510">
      <w:pPr>
        <w:pStyle w:val="ConsPlusNonformat"/>
        <w:numPr>
          <w:ilvl w:val="0"/>
          <w:numId w:val="2"/>
        </w:numPr>
        <w:ind w:left="0" w:firstLine="360"/>
        <w:rPr>
          <w:rFonts w:ascii="Times New Roman" w:hAnsi="Times New Roman" w:cs="Times New Roman"/>
          <w:b/>
          <w:sz w:val="24"/>
          <w:szCs w:val="24"/>
        </w:rPr>
      </w:pPr>
      <w:r w:rsidRPr="00A520C0">
        <w:rPr>
          <w:rFonts w:ascii="Times New Roman" w:hAnsi="Times New Roman" w:cs="Times New Roman"/>
          <w:b/>
          <w:sz w:val="24"/>
          <w:szCs w:val="24"/>
        </w:rPr>
        <w:lastRenderedPageBreak/>
        <w:t>Целевые показатели муниципальной программы</w:t>
      </w:r>
    </w:p>
    <w:p w:rsidR="00A520C0" w:rsidRPr="00A520C0" w:rsidRDefault="00A520C0" w:rsidP="00A520C0">
      <w:pPr>
        <w:pStyle w:val="ConsPlusNonformat"/>
        <w:rPr>
          <w:rFonts w:ascii="Times New Roman" w:hAnsi="Times New Roman" w:cs="Times New Roman"/>
          <w:b/>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3"/>
        <w:gridCol w:w="6673"/>
        <w:gridCol w:w="844"/>
        <w:gridCol w:w="142"/>
        <w:gridCol w:w="851"/>
        <w:gridCol w:w="283"/>
        <w:gridCol w:w="824"/>
        <w:gridCol w:w="958"/>
        <w:gridCol w:w="958"/>
        <w:gridCol w:w="958"/>
        <w:gridCol w:w="960"/>
        <w:gridCol w:w="30"/>
        <w:gridCol w:w="45"/>
        <w:gridCol w:w="15"/>
        <w:gridCol w:w="60"/>
        <w:gridCol w:w="22"/>
        <w:gridCol w:w="850"/>
      </w:tblGrid>
      <w:tr w:rsidR="008041CA" w:rsidRPr="00A520C0" w:rsidTr="005D47FE">
        <w:trPr>
          <w:trHeight w:val="278"/>
        </w:trPr>
        <w:tc>
          <w:tcPr>
            <w:tcW w:w="474" w:type="dxa"/>
            <w:vMerge w:val="restart"/>
          </w:tcPr>
          <w:p w:rsidR="00A520C0" w:rsidRDefault="00A520C0" w:rsidP="006577BD">
            <w:pPr>
              <w:widowControl w:val="0"/>
              <w:autoSpaceDE w:val="0"/>
              <w:autoSpaceDN w:val="0"/>
              <w:adjustRightInd w:val="0"/>
              <w:jc w:val="center"/>
            </w:pPr>
          </w:p>
          <w:p w:rsidR="008041CA" w:rsidRPr="00A520C0" w:rsidRDefault="008041CA" w:rsidP="006577BD">
            <w:pPr>
              <w:widowControl w:val="0"/>
              <w:autoSpaceDE w:val="0"/>
              <w:autoSpaceDN w:val="0"/>
              <w:adjustRightInd w:val="0"/>
              <w:jc w:val="center"/>
            </w:pPr>
            <w:r w:rsidRPr="00A520C0">
              <w:t xml:space="preserve">N </w:t>
            </w:r>
            <w:r w:rsidRPr="00A520C0">
              <w:br/>
            </w:r>
            <w:proofErr w:type="gramStart"/>
            <w:r w:rsidRPr="00A520C0">
              <w:t>п</w:t>
            </w:r>
            <w:proofErr w:type="gramEnd"/>
            <w:r w:rsidRPr="00A520C0">
              <w:t>/п</w:t>
            </w:r>
          </w:p>
        </w:tc>
        <w:tc>
          <w:tcPr>
            <w:tcW w:w="6676" w:type="dxa"/>
            <w:vMerge w:val="restart"/>
          </w:tcPr>
          <w:p w:rsidR="008041CA" w:rsidRPr="00A520C0" w:rsidRDefault="008041CA" w:rsidP="006577BD">
            <w:pPr>
              <w:widowControl w:val="0"/>
              <w:autoSpaceDE w:val="0"/>
              <w:autoSpaceDN w:val="0"/>
              <w:adjustRightInd w:val="0"/>
              <w:jc w:val="center"/>
            </w:pPr>
            <w:r w:rsidRPr="00A520C0">
              <w:t>Наименование  программы,   наименование показателя</w:t>
            </w:r>
          </w:p>
        </w:tc>
        <w:tc>
          <w:tcPr>
            <w:tcW w:w="840" w:type="dxa"/>
            <w:vMerge w:val="restart"/>
          </w:tcPr>
          <w:p w:rsidR="008041CA" w:rsidRPr="00A520C0" w:rsidRDefault="008041CA" w:rsidP="006577BD">
            <w:pPr>
              <w:widowControl w:val="0"/>
              <w:autoSpaceDE w:val="0"/>
              <w:autoSpaceDN w:val="0"/>
              <w:adjustRightInd w:val="0"/>
              <w:jc w:val="center"/>
            </w:pPr>
            <w:r w:rsidRPr="00A520C0">
              <w:t>Единица</w:t>
            </w:r>
            <w:r w:rsidRPr="00A520C0">
              <w:br/>
              <w:t>измерения</w:t>
            </w:r>
          </w:p>
        </w:tc>
        <w:tc>
          <w:tcPr>
            <w:tcW w:w="6956" w:type="dxa"/>
            <w:gridSpan w:val="14"/>
          </w:tcPr>
          <w:p w:rsidR="008041CA" w:rsidRPr="00A520C0" w:rsidRDefault="008041CA" w:rsidP="006577BD">
            <w:pPr>
              <w:widowControl w:val="0"/>
              <w:autoSpaceDE w:val="0"/>
              <w:autoSpaceDN w:val="0"/>
              <w:adjustRightInd w:val="0"/>
              <w:jc w:val="center"/>
            </w:pPr>
            <w:r w:rsidRPr="00A520C0">
              <w:t>Значение показателей эффективности</w:t>
            </w:r>
          </w:p>
        </w:tc>
      </w:tr>
      <w:tr w:rsidR="008041CA" w:rsidRPr="00A520C0" w:rsidTr="005D47FE">
        <w:trPr>
          <w:trHeight w:val="263"/>
        </w:trPr>
        <w:tc>
          <w:tcPr>
            <w:tcW w:w="474" w:type="dxa"/>
            <w:vMerge/>
          </w:tcPr>
          <w:p w:rsidR="008041CA" w:rsidRPr="00A520C0" w:rsidRDefault="008041CA" w:rsidP="006577BD">
            <w:pPr>
              <w:widowControl w:val="0"/>
              <w:autoSpaceDE w:val="0"/>
              <w:autoSpaceDN w:val="0"/>
              <w:adjustRightInd w:val="0"/>
              <w:jc w:val="center"/>
            </w:pPr>
          </w:p>
        </w:tc>
        <w:tc>
          <w:tcPr>
            <w:tcW w:w="6676" w:type="dxa"/>
            <w:vMerge/>
          </w:tcPr>
          <w:p w:rsidR="008041CA" w:rsidRPr="00A520C0" w:rsidRDefault="008041CA" w:rsidP="006577BD">
            <w:pPr>
              <w:widowControl w:val="0"/>
              <w:autoSpaceDE w:val="0"/>
              <w:autoSpaceDN w:val="0"/>
              <w:adjustRightInd w:val="0"/>
              <w:jc w:val="center"/>
            </w:pPr>
          </w:p>
        </w:tc>
        <w:tc>
          <w:tcPr>
            <w:tcW w:w="840" w:type="dxa"/>
            <w:vMerge/>
          </w:tcPr>
          <w:p w:rsidR="008041CA" w:rsidRPr="00A520C0" w:rsidRDefault="008041CA" w:rsidP="006577BD">
            <w:pPr>
              <w:widowControl w:val="0"/>
              <w:autoSpaceDE w:val="0"/>
              <w:autoSpaceDN w:val="0"/>
              <w:adjustRightInd w:val="0"/>
              <w:jc w:val="center"/>
            </w:pPr>
          </w:p>
        </w:tc>
        <w:tc>
          <w:tcPr>
            <w:tcW w:w="6956" w:type="dxa"/>
            <w:gridSpan w:val="14"/>
          </w:tcPr>
          <w:p w:rsidR="008041CA" w:rsidRPr="00A520C0" w:rsidRDefault="008041CA" w:rsidP="006577BD">
            <w:pPr>
              <w:widowControl w:val="0"/>
              <w:autoSpaceDE w:val="0"/>
              <w:autoSpaceDN w:val="0"/>
              <w:adjustRightInd w:val="0"/>
              <w:jc w:val="center"/>
            </w:pPr>
            <w:r w:rsidRPr="00A520C0">
              <w:t>Годы реализации муниципальной программы</w:t>
            </w:r>
          </w:p>
        </w:tc>
      </w:tr>
      <w:tr w:rsidR="008041CA" w:rsidRPr="00A520C0" w:rsidTr="005D47FE">
        <w:trPr>
          <w:trHeight w:val="246"/>
        </w:trPr>
        <w:tc>
          <w:tcPr>
            <w:tcW w:w="474" w:type="dxa"/>
            <w:vMerge/>
          </w:tcPr>
          <w:p w:rsidR="008041CA" w:rsidRPr="00A520C0" w:rsidRDefault="008041CA" w:rsidP="006577BD">
            <w:pPr>
              <w:widowControl w:val="0"/>
              <w:autoSpaceDE w:val="0"/>
              <w:autoSpaceDN w:val="0"/>
              <w:adjustRightInd w:val="0"/>
              <w:jc w:val="center"/>
            </w:pPr>
          </w:p>
        </w:tc>
        <w:tc>
          <w:tcPr>
            <w:tcW w:w="6676" w:type="dxa"/>
            <w:vMerge/>
          </w:tcPr>
          <w:p w:rsidR="008041CA" w:rsidRPr="00A520C0" w:rsidRDefault="008041CA" w:rsidP="006577BD">
            <w:pPr>
              <w:widowControl w:val="0"/>
              <w:autoSpaceDE w:val="0"/>
              <w:autoSpaceDN w:val="0"/>
              <w:adjustRightInd w:val="0"/>
              <w:jc w:val="center"/>
            </w:pPr>
          </w:p>
        </w:tc>
        <w:tc>
          <w:tcPr>
            <w:tcW w:w="840" w:type="dxa"/>
            <w:vMerge/>
          </w:tcPr>
          <w:p w:rsidR="008041CA" w:rsidRPr="00A520C0" w:rsidRDefault="008041CA" w:rsidP="006577BD">
            <w:pPr>
              <w:widowControl w:val="0"/>
              <w:autoSpaceDE w:val="0"/>
              <w:autoSpaceDN w:val="0"/>
              <w:adjustRightInd w:val="0"/>
              <w:jc w:val="center"/>
            </w:pPr>
          </w:p>
        </w:tc>
        <w:tc>
          <w:tcPr>
            <w:tcW w:w="993" w:type="dxa"/>
            <w:gridSpan w:val="2"/>
          </w:tcPr>
          <w:p w:rsidR="008041CA" w:rsidRDefault="005D47FE" w:rsidP="006577BD">
            <w:pPr>
              <w:widowControl w:val="0"/>
              <w:autoSpaceDE w:val="0"/>
              <w:autoSpaceDN w:val="0"/>
              <w:jc w:val="center"/>
            </w:pPr>
            <w:r>
              <w:t>2024</w:t>
            </w:r>
          </w:p>
          <w:p w:rsidR="005D47FE" w:rsidRPr="00A520C0" w:rsidRDefault="005D47FE" w:rsidP="006577BD">
            <w:pPr>
              <w:widowControl w:val="0"/>
              <w:autoSpaceDE w:val="0"/>
              <w:autoSpaceDN w:val="0"/>
              <w:jc w:val="center"/>
            </w:pPr>
            <w:r>
              <w:t>(базовый)</w:t>
            </w:r>
          </w:p>
        </w:tc>
        <w:tc>
          <w:tcPr>
            <w:tcW w:w="1107" w:type="dxa"/>
            <w:gridSpan w:val="2"/>
          </w:tcPr>
          <w:p w:rsidR="008041CA" w:rsidRDefault="005D47FE" w:rsidP="006577BD">
            <w:pPr>
              <w:widowControl w:val="0"/>
              <w:autoSpaceDE w:val="0"/>
              <w:autoSpaceDN w:val="0"/>
              <w:jc w:val="center"/>
            </w:pPr>
            <w:r>
              <w:t xml:space="preserve">2025 </w:t>
            </w:r>
          </w:p>
          <w:p w:rsidR="005D47FE" w:rsidRPr="00A520C0" w:rsidRDefault="005D47FE" w:rsidP="006577BD">
            <w:pPr>
              <w:widowControl w:val="0"/>
              <w:autoSpaceDE w:val="0"/>
              <w:autoSpaceDN w:val="0"/>
              <w:jc w:val="center"/>
            </w:pPr>
            <w:r>
              <w:t>(оценка)</w:t>
            </w:r>
          </w:p>
        </w:tc>
        <w:tc>
          <w:tcPr>
            <w:tcW w:w="958" w:type="dxa"/>
          </w:tcPr>
          <w:p w:rsidR="008041CA" w:rsidRPr="005D47FE" w:rsidRDefault="008041CA" w:rsidP="005D47FE">
            <w:pPr>
              <w:widowControl w:val="0"/>
              <w:autoSpaceDE w:val="0"/>
              <w:autoSpaceDN w:val="0"/>
              <w:jc w:val="center"/>
              <w:rPr>
                <w:b/>
              </w:rPr>
            </w:pPr>
            <w:r w:rsidRPr="005D47FE">
              <w:rPr>
                <w:b/>
              </w:rPr>
              <w:t xml:space="preserve">2026 </w:t>
            </w:r>
          </w:p>
        </w:tc>
        <w:tc>
          <w:tcPr>
            <w:tcW w:w="958" w:type="dxa"/>
          </w:tcPr>
          <w:p w:rsidR="008041CA" w:rsidRPr="005D47FE" w:rsidRDefault="008041CA" w:rsidP="005D47FE">
            <w:pPr>
              <w:widowControl w:val="0"/>
              <w:autoSpaceDE w:val="0"/>
              <w:autoSpaceDN w:val="0"/>
              <w:jc w:val="center"/>
              <w:rPr>
                <w:b/>
              </w:rPr>
            </w:pPr>
            <w:r w:rsidRPr="005D47FE">
              <w:rPr>
                <w:b/>
              </w:rPr>
              <w:t xml:space="preserve">2027 </w:t>
            </w:r>
          </w:p>
        </w:tc>
        <w:tc>
          <w:tcPr>
            <w:tcW w:w="958" w:type="dxa"/>
          </w:tcPr>
          <w:p w:rsidR="008041CA" w:rsidRPr="005D47FE" w:rsidRDefault="008041CA" w:rsidP="005D47FE">
            <w:pPr>
              <w:widowControl w:val="0"/>
              <w:autoSpaceDE w:val="0"/>
              <w:autoSpaceDN w:val="0"/>
              <w:jc w:val="center"/>
              <w:rPr>
                <w:b/>
              </w:rPr>
            </w:pPr>
            <w:r w:rsidRPr="005D47FE">
              <w:rPr>
                <w:b/>
              </w:rPr>
              <w:t xml:space="preserve">2028 </w:t>
            </w:r>
          </w:p>
        </w:tc>
        <w:tc>
          <w:tcPr>
            <w:tcW w:w="1035" w:type="dxa"/>
            <w:gridSpan w:val="3"/>
          </w:tcPr>
          <w:p w:rsidR="008041CA" w:rsidRPr="005D47FE" w:rsidRDefault="008041CA" w:rsidP="006577BD">
            <w:pPr>
              <w:widowControl w:val="0"/>
              <w:autoSpaceDE w:val="0"/>
              <w:autoSpaceDN w:val="0"/>
              <w:jc w:val="center"/>
              <w:rPr>
                <w:b/>
              </w:rPr>
            </w:pPr>
            <w:r w:rsidRPr="005D47FE">
              <w:rPr>
                <w:b/>
              </w:rPr>
              <w:t xml:space="preserve">2029 </w:t>
            </w:r>
          </w:p>
        </w:tc>
        <w:tc>
          <w:tcPr>
            <w:tcW w:w="947" w:type="dxa"/>
            <w:gridSpan w:val="4"/>
          </w:tcPr>
          <w:p w:rsidR="008041CA" w:rsidRPr="005D47FE" w:rsidRDefault="008041CA" w:rsidP="006577BD">
            <w:pPr>
              <w:widowControl w:val="0"/>
              <w:autoSpaceDE w:val="0"/>
              <w:autoSpaceDN w:val="0"/>
              <w:jc w:val="center"/>
              <w:rPr>
                <w:b/>
              </w:rPr>
            </w:pPr>
            <w:r w:rsidRPr="005D47FE">
              <w:rPr>
                <w:b/>
              </w:rPr>
              <w:t xml:space="preserve">2030 </w:t>
            </w:r>
          </w:p>
        </w:tc>
      </w:tr>
      <w:tr w:rsidR="008041CA" w:rsidRPr="00A520C0" w:rsidTr="005D47FE">
        <w:trPr>
          <w:trHeight w:val="222"/>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6577BD">
            <w:pPr>
              <w:widowControl w:val="0"/>
              <w:autoSpaceDE w:val="0"/>
              <w:autoSpaceDN w:val="0"/>
              <w:jc w:val="center"/>
            </w:pPr>
            <w:r w:rsidRPr="00A520C0">
              <w:t>Цель: Эффективное управление и распоряжение муниципальным имуществом</w:t>
            </w:r>
          </w:p>
        </w:tc>
      </w:tr>
      <w:tr w:rsidR="008041CA" w:rsidRPr="00A520C0" w:rsidTr="005D47FE">
        <w:trPr>
          <w:trHeight w:val="470"/>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E92C29">
            <w:pPr>
              <w:widowControl w:val="0"/>
              <w:autoSpaceDE w:val="0"/>
              <w:autoSpaceDN w:val="0"/>
              <w:jc w:val="center"/>
            </w:pPr>
            <w:r w:rsidRPr="00A520C0">
              <w:t xml:space="preserve">Задача 1. Обеспечение поступления неналоговых доходов в </w:t>
            </w:r>
            <w:r w:rsidR="00E92C29" w:rsidRPr="00A520C0">
              <w:t>местный</w:t>
            </w:r>
            <w:r w:rsidRPr="00A520C0">
              <w:t xml:space="preserve"> бюджет на основе эффективного управления муниципальным имуществом и земельными ресурсами</w:t>
            </w:r>
          </w:p>
        </w:tc>
      </w:tr>
      <w:tr w:rsidR="008041CA" w:rsidRPr="00A520C0" w:rsidTr="005D47FE">
        <w:trPr>
          <w:trHeight w:val="73"/>
        </w:trPr>
        <w:tc>
          <w:tcPr>
            <w:tcW w:w="474" w:type="dxa"/>
          </w:tcPr>
          <w:p w:rsidR="008041CA" w:rsidRPr="00A520C0" w:rsidRDefault="008041CA" w:rsidP="006577BD">
            <w:pPr>
              <w:widowControl w:val="0"/>
              <w:autoSpaceDE w:val="0"/>
              <w:autoSpaceDN w:val="0"/>
            </w:pPr>
            <w:r w:rsidRPr="00A520C0">
              <w:t>1.1.</w:t>
            </w:r>
          </w:p>
        </w:tc>
        <w:tc>
          <w:tcPr>
            <w:tcW w:w="6671" w:type="dxa"/>
          </w:tcPr>
          <w:p w:rsidR="008041CA" w:rsidRPr="00A520C0" w:rsidRDefault="008041CA" w:rsidP="006577BD">
            <w:pPr>
              <w:widowControl w:val="0"/>
              <w:autoSpaceDE w:val="0"/>
              <w:autoSpaceDN w:val="0"/>
            </w:pPr>
            <w:r w:rsidRPr="00A520C0">
              <w:t xml:space="preserve">Проведение проверок эффективного и целевого использования муниципального </w:t>
            </w:r>
            <w:proofErr w:type="gramStart"/>
            <w:r w:rsidRPr="00A520C0">
              <w:t>имущества</w:t>
            </w:r>
            <w:proofErr w:type="gramEnd"/>
            <w:r w:rsidRPr="00A520C0">
              <w:t xml:space="preserve"> в том числе аудиторских проверок ведения бухгалтерского учета и финансовой отчетности муниципальных предприятий, анализ кредиторской задолженности</w:t>
            </w:r>
          </w:p>
        </w:tc>
        <w:tc>
          <w:tcPr>
            <w:tcW w:w="845" w:type="dxa"/>
          </w:tcPr>
          <w:p w:rsidR="008041CA" w:rsidRPr="00A520C0" w:rsidRDefault="008041CA" w:rsidP="006577BD">
            <w:pPr>
              <w:widowControl w:val="0"/>
              <w:autoSpaceDE w:val="0"/>
              <w:autoSpaceDN w:val="0"/>
              <w:jc w:val="center"/>
            </w:pPr>
            <w:r w:rsidRPr="00A520C0">
              <w:t>ед.</w:t>
            </w:r>
          </w:p>
        </w:tc>
        <w:tc>
          <w:tcPr>
            <w:tcW w:w="993" w:type="dxa"/>
            <w:gridSpan w:val="2"/>
          </w:tcPr>
          <w:p w:rsidR="008041CA" w:rsidRPr="00A520C0" w:rsidRDefault="008041CA" w:rsidP="006577BD">
            <w:pPr>
              <w:widowControl w:val="0"/>
              <w:autoSpaceDE w:val="0"/>
              <w:autoSpaceDN w:val="0"/>
              <w:jc w:val="center"/>
            </w:pPr>
            <w:r w:rsidRPr="00A520C0">
              <w:t>10</w:t>
            </w:r>
          </w:p>
        </w:tc>
        <w:tc>
          <w:tcPr>
            <w:tcW w:w="1107" w:type="dxa"/>
            <w:gridSpan w:val="2"/>
          </w:tcPr>
          <w:p w:rsidR="008041CA" w:rsidRPr="00A520C0" w:rsidRDefault="008041CA" w:rsidP="006577BD">
            <w:pPr>
              <w:widowControl w:val="0"/>
              <w:autoSpaceDE w:val="0"/>
              <w:autoSpaceDN w:val="0"/>
              <w:jc w:val="center"/>
            </w:pPr>
            <w:r w:rsidRPr="00A520C0">
              <w:t>10</w:t>
            </w:r>
          </w:p>
        </w:tc>
        <w:tc>
          <w:tcPr>
            <w:tcW w:w="958" w:type="dxa"/>
          </w:tcPr>
          <w:p w:rsidR="008041CA" w:rsidRPr="00A520C0" w:rsidRDefault="008041CA" w:rsidP="006577BD">
            <w:pPr>
              <w:widowControl w:val="0"/>
              <w:autoSpaceDE w:val="0"/>
              <w:autoSpaceDN w:val="0"/>
              <w:jc w:val="center"/>
              <w:rPr>
                <w:highlight w:val="yellow"/>
              </w:rPr>
            </w:pPr>
            <w:r w:rsidRPr="00A520C0">
              <w:t>10</w:t>
            </w:r>
          </w:p>
        </w:tc>
        <w:tc>
          <w:tcPr>
            <w:tcW w:w="958" w:type="dxa"/>
          </w:tcPr>
          <w:p w:rsidR="008041CA" w:rsidRPr="00A520C0" w:rsidRDefault="008041CA" w:rsidP="006577BD">
            <w:pPr>
              <w:widowControl w:val="0"/>
              <w:autoSpaceDE w:val="0"/>
              <w:autoSpaceDN w:val="0"/>
              <w:jc w:val="center"/>
            </w:pPr>
            <w:r w:rsidRPr="00A520C0">
              <w:t>10</w:t>
            </w:r>
          </w:p>
        </w:tc>
        <w:tc>
          <w:tcPr>
            <w:tcW w:w="958" w:type="dxa"/>
          </w:tcPr>
          <w:p w:rsidR="008041CA" w:rsidRPr="00A520C0" w:rsidRDefault="008041CA" w:rsidP="006577BD">
            <w:pPr>
              <w:widowControl w:val="0"/>
              <w:autoSpaceDE w:val="0"/>
              <w:autoSpaceDN w:val="0"/>
              <w:jc w:val="center"/>
              <w:rPr>
                <w:highlight w:val="yellow"/>
              </w:rPr>
            </w:pPr>
            <w:r w:rsidRPr="00A520C0">
              <w:t>10</w:t>
            </w:r>
          </w:p>
        </w:tc>
        <w:tc>
          <w:tcPr>
            <w:tcW w:w="960" w:type="dxa"/>
          </w:tcPr>
          <w:p w:rsidR="008041CA" w:rsidRPr="00A520C0" w:rsidRDefault="008041CA" w:rsidP="006577BD">
            <w:pPr>
              <w:widowControl w:val="0"/>
              <w:autoSpaceDE w:val="0"/>
              <w:autoSpaceDN w:val="0"/>
              <w:jc w:val="center"/>
            </w:pPr>
            <w:r w:rsidRPr="00A520C0">
              <w:t>10</w:t>
            </w:r>
          </w:p>
        </w:tc>
        <w:tc>
          <w:tcPr>
            <w:tcW w:w="1022" w:type="dxa"/>
            <w:gridSpan w:val="6"/>
          </w:tcPr>
          <w:p w:rsidR="008041CA" w:rsidRPr="00A520C0" w:rsidRDefault="008041CA" w:rsidP="006577BD">
            <w:pPr>
              <w:widowControl w:val="0"/>
              <w:autoSpaceDE w:val="0"/>
              <w:autoSpaceDN w:val="0"/>
              <w:jc w:val="center"/>
            </w:pPr>
            <w:r w:rsidRPr="00A520C0">
              <w:t>10</w:t>
            </w:r>
          </w:p>
        </w:tc>
      </w:tr>
      <w:tr w:rsidR="008041CA" w:rsidRPr="00A520C0" w:rsidTr="005D47FE">
        <w:trPr>
          <w:trHeight w:val="44"/>
        </w:trPr>
        <w:tc>
          <w:tcPr>
            <w:tcW w:w="474" w:type="dxa"/>
          </w:tcPr>
          <w:p w:rsidR="008041CA" w:rsidRPr="00A520C0" w:rsidRDefault="008041CA" w:rsidP="006577BD">
            <w:pPr>
              <w:widowControl w:val="0"/>
              <w:autoSpaceDE w:val="0"/>
              <w:autoSpaceDN w:val="0"/>
            </w:pPr>
            <w:r w:rsidRPr="00A520C0">
              <w:t>1.2.</w:t>
            </w:r>
          </w:p>
        </w:tc>
        <w:tc>
          <w:tcPr>
            <w:tcW w:w="6671" w:type="dxa"/>
          </w:tcPr>
          <w:p w:rsidR="008041CA" w:rsidRPr="00A520C0" w:rsidRDefault="008041CA" w:rsidP="006577BD">
            <w:pPr>
              <w:widowControl w:val="0"/>
              <w:autoSpaceDE w:val="0"/>
              <w:autoSpaceDN w:val="0"/>
            </w:pPr>
            <w:r w:rsidRPr="00A520C0">
              <w:t>Доходы от сдачи в аренду муниципального имущества</w:t>
            </w:r>
          </w:p>
        </w:tc>
        <w:tc>
          <w:tcPr>
            <w:tcW w:w="845" w:type="dxa"/>
          </w:tcPr>
          <w:p w:rsidR="008041CA" w:rsidRPr="00A520C0" w:rsidRDefault="008041CA" w:rsidP="006577BD">
            <w:pPr>
              <w:jc w:val="center"/>
            </w:pPr>
            <w:r w:rsidRPr="00A520C0">
              <w:t>тыс. руб.</w:t>
            </w:r>
          </w:p>
        </w:tc>
        <w:tc>
          <w:tcPr>
            <w:tcW w:w="993" w:type="dxa"/>
            <w:gridSpan w:val="2"/>
          </w:tcPr>
          <w:p w:rsidR="008041CA" w:rsidRPr="00A520C0" w:rsidRDefault="008041CA" w:rsidP="006577BD">
            <w:pPr>
              <w:jc w:val="center"/>
            </w:pPr>
            <w:r w:rsidRPr="00A520C0">
              <w:t>425,1</w:t>
            </w:r>
          </w:p>
        </w:tc>
        <w:tc>
          <w:tcPr>
            <w:tcW w:w="1107" w:type="dxa"/>
            <w:gridSpan w:val="2"/>
          </w:tcPr>
          <w:p w:rsidR="008041CA" w:rsidRPr="00A520C0" w:rsidRDefault="008041CA" w:rsidP="006577BD">
            <w:pPr>
              <w:jc w:val="center"/>
            </w:pPr>
            <w:r w:rsidRPr="00A520C0">
              <w:t>446,0</w:t>
            </w:r>
          </w:p>
        </w:tc>
        <w:tc>
          <w:tcPr>
            <w:tcW w:w="958" w:type="dxa"/>
          </w:tcPr>
          <w:p w:rsidR="008041CA" w:rsidRPr="00A520C0" w:rsidRDefault="008041CA" w:rsidP="006577BD">
            <w:pPr>
              <w:widowControl w:val="0"/>
              <w:autoSpaceDE w:val="0"/>
              <w:autoSpaceDN w:val="0"/>
              <w:jc w:val="center"/>
              <w:rPr>
                <w:highlight w:val="yellow"/>
              </w:rPr>
            </w:pPr>
            <w:r w:rsidRPr="00A520C0">
              <w:t>455,1</w:t>
            </w:r>
          </w:p>
        </w:tc>
        <w:tc>
          <w:tcPr>
            <w:tcW w:w="958" w:type="dxa"/>
          </w:tcPr>
          <w:p w:rsidR="008041CA" w:rsidRPr="00A520C0" w:rsidRDefault="008041CA" w:rsidP="006577BD">
            <w:pPr>
              <w:widowControl w:val="0"/>
              <w:autoSpaceDE w:val="0"/>
              <w:autoSpaceDN w:val="0"/>
              <w:jc w:val="center"/>
            </w:pPr>
            <w:r w:rsidRPr="00A520C0">
              <w:t>455,1</w:t>
            </w:r>
          </w:p>
        </w:tc>
        <w:tc>
          <w:tcPr>
            <w:tcW w:w="958" w:type="dxa"/>
          </w:tcPr>
          <w:p w:rsidR="008041CA" w:rsidRPr="00A520C0" w:rsidRDefault="008041CA" w:rsidP="006577BD">
            <w:pPr>
              <w:widowControl w:val="0"/>
              <w:autoSpaceDE w:val="0"/>
              <w:autoSpaceDN w:val="0"/>
              <w:jc w:val="center"/>
            </w:pPr>
            <w:r w:rsidRPr="00A520C0">
              <w:t>455,1</w:t>
            </w:r>
          </w:p>
        </w:tc>
        <w:tc>
          <w:tcPr>
            <w:tcW w:w="960" w:type="dxa"/>
          </w:tcPr>
          <w:p w:rsidR="008041CA" w:rsidRPr="00A520C0" w:rsidRDefault="008041CA" w:rsidP="006577BD">
            <w:pPr>
              <w:widowControl w:val="0"/>
              <w:autoSpaceDE w:val="0"/>
              <w:autoSpaceDN w:val="0"/>
              <w:jc w:val="center"/>
            </w:pPr>
            <w:r w:rsidRPr="00A520C0">
              <w:t>455,1</w:t>
            </w:r>
          </w:p>
        </w:tc>
        <w:tc>
          <w:tcPr>
            <w:tcW w:w="1022" w:type="dxa"/>
            <w:gridSpan w:val="6"/>
          </w:tcPr>
          <w:p w:rsidR="008041CA" w:rsidRPr="00A520C0" w:rsidRDefault="008041CA" w:rsidP="006577BD">
            <w:pPr>
              <w:widowControl w:val="0"/>
              <w:autoSpaceDE w:val="0"/>
              <w:autoSpaceDN w:val="0"/>
              <w:jc w:val="center"/>
            </w:pPr>
            <w:r w:rsidRPr="00A520C0">
              <w:t>455,1</w:t>
            </w:r>
          </w:p>
        </w:tc>
      </w:tr>
      <w:tr w:rsidR="008041CA" w:rsidRPr="00A520C0" w:rsidTr="005D47FE">
        <w:trPr>
          <w:trHeight w:val="30"/>
        </w:trPr>
        <w:tc>
          <w:tcPr>
            <w:tcW w:w="474" w:type="dxa"/>
          </w:tcPr>
          <w:p w:rsidR="008041CA" w:rsidRPr="00A520C0" w:rsidRDefault="008041CA" w:rsidP="006577BD">
            <w:pPr>
              <w:widowControl w:val="0"/>
              <w:autoSpaceDE w:val="0"/>
              <w:autoSpaceDN w:val="0"/>
            </w:pPr>
            <w:r w:rsidRPr="00A520C0">
              <w:t>1.3.</w:t>
            </w:r>
          </w:p>
        </w:tc>
        <w:tc>
          <w:tcPr>
            <w:tcW w:w="6671" w:type="dxa"/>
          </w:tcPr>
          <w:p w:rsidR="008041CA" w:rsidRPr="00A520C0" w:rsidRDefault="008041CA" w:rsidP="006577BD">
            <w:pPr>
              <w:widowControl w:val="0"/>
              <w:autoSpaceDE w:val="0"/>
              <w:autoSpaceDN w:val="0"/>
            </w:pPr>
            <w:r w:rsidRPr="00A520C0">
              <w:t>Доходы от продажи муниципального имущества</w:t>
            </w:r>
          </w:p>
        </w:tc>
        <w:tc>
          <w:tcPr>
            <w:tcW w:w="845" w:type="dxa"/>
          </w:tcPr>
          <w:p w:rsidR="008041CA" w:rsidRPr="00A520C0" w:rsidRDefault="008041CA" w:rsidP="006577BD">
            <w:pPr>
              <w:widowControl w:val="0"/>
              <w:autoSpaceDE w:val="0"/>
              <w:autoSpaceDN w:val="0"/>
              <w:jc w:val="center"/>
            </w:pPr>
            <w:r w:rsidRPr="00A520C0">
              <w:t>тыс. руб.</w:t>
            </w:r>
          </w:p>
        </w:tc>
        <w:tc>
          <w:tcPr>
            <w:tcW w:w="993" w:type="dxa"/>
            <w:gridSpan w:val="2"/>
          </w:tcPr>
          <w:p w:rsidR="008041CA" w:rsidRPr="00A520C0" w:rsidRDefault="008041CA" w:rsidP="006577BD">
            <w:pPr>
              <w:widowControl w:val="0"/>
              <w:autoSpaceDE w:val="0"/>
              <w:autoSpaceDN w:val="0"/>
              <w:jc w:val="center"/>
            </w:pPr>
            <w:r w:rsidRPr="00A520C0">
              <w:t>0,0</w:t>
            </w:r>
          </w:p>
        </w:tc>
        <w:tc>
          <w:tcPr>
            <w:tcW w:w="1107" w:type="dxa"/>
            <w:gridSpan w:val="2"/>
          </w:tcPr>
          <w:p w:rsidR="008041CA" w:rsidRPr="00A520C0" w:rsidRDefault="008041CA" w:rsidP="006577BD">
            <w:pPr>
              <w:widowControl w:val="0"/>
              <w:autoSpaceDE w:val="0"/>
              <w:autoSpaceDN w:val="0"/>
              <w:jc w:val="center"/>
            </w:pPr>
            <w:r w:rsidRPr="00A520C0">
              <w:t>0,0</w:t>
            </w:r>
          </w:p>
        </w:tc>
        <w:tc>
          <w:tcPr>
            <w:tcW w:w="958" w:type="dxa"/>
          </w:tcPr>
          <w:p w:rsidR="008041CA" w:rsidRPr="00A520C0" w:rsidRDefault="008041CA" w:rsidP="006577BD">
            <w:pPr>
              <w:widowControl w:val="0"/>
              <w:autoSpaceDE w:val="0"/>
              <w:autoSpaceDN w:val="0"/>
              <w:jc w:val="center"/>
              <w:rPr>
                <w:highlight w:val="yellow"/>
              </w:rPr>
            </w:pPr>
            <w:r w:rsidRPr="00A520C0">
              <w:t>0,0</w:t>
            </w:r>
          </w:p>
        </w:tc>
        <w:tc>
          <w:tcPr>
            <w:tcW w:w="958" w:type="dxa"/>
          </w:tcPr>
          <w:p w:rsidR="008041CA" w:rsidRPr="00A520C0" w:rsidRDefault="008041CA" w:rsidP="006577BD">
            <w:pPr>
              <w:widowControl w:val="0"/>
              <w:autoSpaceDE w:val="0"/>
              <w:autoSpaceDN w:val="0"/>
              <w:jc w:val="center"/>
            </w:pPr>
            <w:r w:rsidRPr="00A520C0">
              <w:t>0,0</w:t>
            </w:r>
          </w:p>
        </w:tc>
        <w:tc>
          <w:tcPr>
            <w:tcW w:w="958" w:type="dxa"/>
          </w:tcPr>
          <w:p w:rsidR="008041CA" w:rsidRPr="00A520C0" w:rsidRDefault="008041CA" w:rsidP="006577BD">
            <w:pPr>
              <w:widowControl w:val="0"/>
              <w:autoSpaceDE w:val="0"/>
              <w:autoSpaceDN w:val="0"/>
              <w:jc w:val="center"/>
            </w:pPr>
            <w:r w:rsidRPr="00A520C0">
              <w:t>0,0</w:t>
            </w:r>
          </w:p>
        </w:tc>
        <w:tc>
          <w:tcPr>
            <w:tcW w:w="960" w:type="dxa"/>
          </w:tcPr>
          <w:p w:rsidR="008041CA" w:rsidRPr="00A520C0" w:rsidRDefault="008041CA" w:rsidP="006577BD">
            <w:pPr>
              <w:widowControl w:val="0"/>
              <w:autoSpaceDE w:val="0"/>
              <w:autoSpaceDN w:val="0"/>
              <w:jc w:val="center"/>
            </w:pPr>
            <w:r w:rsidRPr="00A520C0">
              <w:t>0,0</w:t>
            </w:r>
          </w:p>
        </w:tc>
        <w:tc>
          <w:tcPr>
            <w:tcW w:w="1022" w:type="dxa"/>
            <w:gridSpan w:val="6"/>
          </w:tcPr>
          <w:p w:rsidR="008041CA" w:rsidRPr="00A520C0" w:rsidRDefault="008041CA" w:rsidP="006577BD">
            <w:pPr>
              <w:widowControl w:val="0"/>
              <w:autoSpaceDE w:val="0"/>
              <w:autoSpaceDN w:val="0"/>
              <w:jc w:val="center"/>
            </w:pPr>
            <w:r w:rsidRPr="00A520C0">
              <w:t>0,0</w:t>
            </w:r>
          </w:p>
        </w:tc>
      </w:tr>
      <w:tr w:rsidR="008041CA" w:rsidRPr="00A520C0" w:rsidTr="005D47FE">
        <w:trPr>
          <w:trHeight w:val="185"/>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6577BD">
            <w:pPr>
              <w:widowControl w:val="0"/>
              <w:autoSpaceDE w:val="0"/>
              <w:autoSpaceDN w:val="0"/>
              <w:jc w:val="center"/>
              <w:rPr>
                <w:highlight w:val="yellow"/>
              </w:rPr>
            </w:pPr>
            <w:r w:rsidRPr="00A520C0">
              <w:t>Цель: Повышение эффективности использования и охраны земель</w:t>
            </w:r>
          </w:p>
        </w:tc>
      </w:tr>
      <w:tr w:rsidR="008041CA" w:rsidRPr="00A520C0" w:rsidTr="005D47FE">
        <w:trPr>
          <w:trHeight w:val="658"/>
        </w:trPr>
        <w:tc>
          <w:tcPr>
            <w:tcW w:w="474" w:type="dxa"/>
          </w:tcPr>
          <w:p w:rsidR="008041CA" w:rsidRPr="00A520C0" w:rsidRDefault="008041CA" w:rsidP="006577BD">
            <w:pPr>
              <w:widowControl w:val="0"/>
              <w:autoSpaceDE w:val="0"/>
              <w:autoSpaceDN w:val="0"/>
              <w:jc w:val="center"/>
            </w:pPr>
            <w:r w:rsidRPr="00A520C0">
              <w:t>2</w:t>
            </w:r>
          </w:p>
        </w:tc>
        <w:tc>
          <w:tcPr>
            <w:tcW w:w="14472" w:type="dxa"/>
            <w:gridSpan w:val="16"/>
          </w:tcPr>
          <w:p w:rsidR="008041CA" w:rsidRPr="00A520C0" w:rsidRDefault="008041CA" w:rsidP="006577BD">
            <w:pPr>
              <w:widowControl w:val="0"/>
              <w:autoSpaceDE w:val="0"/>
              <w:autoSpaceDN w:val="0"/>
              <w:jc w:val="center"/>
              <w:rPr>
                <w:highlight w:val="yellow"/>
              </w:rPr>
            </w:pPr>
            <w:r w:rsidRPr="00A520C0">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8041CA" w:rsidRPr="00A520C0" w:rsidTr="005D47FE">
        <w:trPr>
          <w:trHeight w:val="44"/>
        </w:trPr>
        <w:tc>
          <w:tcPr>
            <w:tcW w:w="474" w:type="dxa"/>
          </w:tcPr>
          <w:p w:rsidR="008041CA" w:rsidRPr="00A520C0" w:rsidRDefault="008041CA" w:rsidP="006577BD">
            <w:pPr>
              <w:widowControl w:val="0"/>
              <w:autoSpaceDE w:val="0"/>
              <w:autoSpaceDN w:val="0"/>
            </w:pPr>
            <w:r w:rsidRPr="00A520C0">
              <w:t>2.1.</w:t>
            </w:r>
          </w:p>
        </w:tc>
        <w:tc>
          <w:tcPr>
            <w:tcW w:w="6671" w:type="dxa"/>
          </w:tcPr>
          <w:p w:rsidR="008041CA" w:rsidRPr="00A520C0" w:rsidRDefault="008041CA" w:rsidP="006577BD">
            <w:pPr>
              <w:widowControl w:val="0"/>
              <w:autoSpaceDE w:val="0"/>
              <w:autoSpaceDN w:val="0"/>
            </w:pPr>
            <w:r w:rsidRPr="00A520C0">
              <w:t>Доход от поступления арендной платы за землю в окружной бюджет</w:t>
            </w:r>
          </w:p>
        </w:tc>
        <w:tc>
          <w:tcPr>
            <w:tcW w:w="987" w:type="dxa"/>
            <w:gridSpan w:val="2"/>
          </w:tcPr>
          <w:p w:rsidR="008041CA" w:rsidRPr="00A520C0" w:rsidRDefault="008041CA" w:rsidP="006577BD">
            <w:pPr>
              <w:widowControl w:val="0"/>
              <w:autoSpaceDE w:val="0"/>
              <w:autoSpaceDN w:val="0"/>
              <w:jc w:val="center"/>
            </w:pPr>
            <w:r w:rsidRPr="00A520C0">
              <w:t>тыс. руб.</w:t>
            </w:r>
          </w:p>
        </w:tc>
        <w:tc>
          <w:tcPr>
            <w:tcW w:w="1134" w:type="dxa"/>
            <w:gridSpan w:val="2"/>
          </w:tcPr>
          <w:p w:rsidR="008041CA" w:rsidRPr="00A520C0" w:rsidRDefault="008041CA" w:rsidP="006577BD">
            <w:pPr>
              <w:widowControl w:val="0"/>
              <w:autoSpaceDE w:val="0"/>
              <w:autoSpaceDN w:val="0"/>
              <w:jc w:val="center"/>
              <w:rPr>
                <w:highlight w:val="yellow"/>
              </w:rPr>
            </w:pPr>
            <w:r w:rsidRPr="00A520C0">
              <w:t>1 356,2</w:t>
            </w:r>
          </w:p>
        </w:tc>
        <w:tc>
          <w:tcPr>
            <w:tcW w:w="824" w:type="dxa"/>
          </w:tcPr>
          <w:p w:rsidR="008041CA" w:rsidRPr="00A520C0" w:rsidRDefault="008041CA" w:rsidP="006577BD">
            <w:pPr>
              <w:widowControl w:val="0"/>
              <w:autoSpaceDE w:val="0"/>
              <w:autoSpaceDN w:val="0"/>
              <w:jc w:val="center"/>
            </w:pPr>
            <w:r w:rsidRPr="00A520C0">
              <w:t>1319,0</w:t>
            </w:r>
          </w:p>
        </w:tc>
        <w:tc>
          <w:tcPr>
            <w:tcW w:w="958" w:type="dxa"/>
          </w:tcPr>
          <w:p w:rsidR="008041CA" w:rsidRPr="00A520C0" w:rsidRDefault="008041CA" w:rsidP="006577BD">
            <w:pPr>
              <w:widowControl w:val="0"/>
              <w:autoSpaceDE w:val="0"/>
              <w:autoSpaceDN w:val="0"/>
              <w:jc w:val="center"/>
            </w:pPr>
            <w:r w:rsidRPr="00A520C0">
              <w:t>1319,0</w:t>
            </w:r>
          </w:p>
        </w:tc>
        <w:tc>
          <w:tcPr>
            <w:tcW w:w="958" w:type="dxa"/>
          </w:tcPr>
          <w:p w:rsidR="008041CA" w:rsidRPr="00A520C0" w:rsidRDefault="008041CA" w:rsidP="006577BD">
            <w:pPr>
              <w:widowControl w:val="0"/>
              <w:autoSpaceDE w:val="0"/>
              <w:autoSpaceDN w:val="0"/>
              <w:jc w:val="center"/>
            </w:pPr>
            <w:r w:rsidRPr="00A520C0">
              <w:t>1319,0</w:t>
            </w:r>
          </w:p>
        </w:tc>
        <w:tc>
          <w:tcPr>
            <w:tcW w:w="958" w:type="dxa"/>
          </w:tcPr>
          <w:p w:rsidR="008041CA" w:rsidRPr="00A520C0" w:rsidRDefault="008041CA" w:rsidP="006577BD">
            <w:pPr>
              <w:widowControl w:val="0"/>
              <w:autoSpaceDE w:val="0"/>
              <w:autoSpaceDN w:val="0"/>
              <w:jc w:val="center"/>
            </w:pPr>
            <w:r w:rsidRPr="00A520C0">
              <w:t>1319,0</w:t>
            </w:r>
          </w:p>
        </w:tc>
        <w:tc>
          <w:tcPr>
            <w:tcW w:w="990" w:type="dxa"/>
            <w:gridSpan w:val="2"/>
          </w:tcPr>
          <w:p w:rsidR="008041CA" w:rsidRPr="00A520C0" w:rsidRDefault="008041CA" w:rsidP="006577BD">
            <w:pPr>
              <w:widowControl w:val="0"/>
              <w:autoSpaceDE w:val="0"/>
              <w:autoSpaceDN w:val="0"/>
              <w:jc w:val="center"/>
            </w:pPr>
            <w:r w:rsidRPr="00A520C0">
              <w:t>1319,0</w:t>
            </w:r>
          </w:p>
        </w:tc>
        <w:tc>
          <w:tcPr>
            <w:tcW w:w="992" w:type="dxa"/>
            <w:gridSpan w:val="5"/>
          </w:tcPr>
          <w:p w:rsidR="008041CA" w:rsidRPr="00A520C0" w:rsidRDefault="008041CA" w:rsidP="006577BD">
            <w:pPr>
              <w:widowControl w:val="0"/>
              <w:autoSpaceDE w:val="0"/>
              <w:autoSpaceDN w:val="0"/>
              <w:jc w:val="center"/>
            </w:pPr>
            <w:r w:rsidRPr="00A520C0">
              <w:t>1319,0</w:t>
            </w:r>
          </w:p>
        </w:tc>
      </w:tr>
      <w:tr w:rsidR="008041CA" w:rsidRPr="00A520C0" w:rsidTr="005D47FE">
        <w:trPr>
          <w:trHeight w:val="224"/>
        </w:trPr>
        <w:tc>
          <w:tcPr>
            <w:tcW w:w="474" w:type="dxa"/>
          </w:tcPr>
          <w:p w:rsidR="008041CA" w:rsidRPr="00A520C0" w:rsidRDefault="008041CA" w:rsidP="006577BD">
            <w:pPr>
              <w:widowControl w:val="0"/>
              <w:autoSpaceDE w:val="0"/>
              <w:autoSpaceDN w:val="0"/>
            </w:pPr>
            <w:r w:rsidRPr="00A520C0">
              <w:t>2.2.</w:t>
            </w:r>
          </w:p>
        </w:tc>
        <w:tc>
          <w:tcPr>
            <w:tcW w:w="6671" w:type="dxa"/>
          </w:tcPr>
          <w:p w:rsidR="008041CA" w:rsidRPr="00A520C0" w:rsidRDefault="008041CA" w:rsidP="006577BD">
            <w:pPr>
              <w:widowControl w:val="0"/>
              <w:autoSpaceDE w:val="0"/>
              <w:autoSpaceDN w:val="0"/>
            </w:pPr>
            <w:r w:rsidRPr="00A520C0">
              <w:t xml:space="preserve">Количество предоставленных вновь в аренду земельных участков </w:t>
            </w:r>
          </w:p>
        </w:tc>
        <w:tc>
          <w:tcPr>
            <w:tcW w:w="987" w:type="dxa"/>
            <w:gridSpan w:val="2"/>
          </w:tcPr>
          <w:p w:rsidR="008041CA" w:rsidRPr="00A520C0" w:rsidRDefault="008041CA" w:rsidP="006577BD">
            <w:pPr>
              <w:widowControl w:val="0"/>
              <w:autoSpaceDE w:val="0"/>
              <w:autoSpaceDN w:val="0"/>
              <w:jc w:val="center"/>
            </w:pPr>
            <w:r w:rsidRPr="00A520C0">
              <w:t>ед.</w:t>
            </w:r>
          </w:p>
        </w:tc>
        <w:tc>
          <w:tcPr>
            <w:tcW w:w="1134" w:type="dxa"/>
            <w:gridSpan w:val="2"/>
          </w:tcPr>
          <w:p w:rsidR="008041CA" w:rsidRPr="00A520C0" w:rsidRDefault="008041CA" w:rsidP="006577BD">
            <w:pPr>
              <w:jc w:val="center"/>
            </w:pPr>
            <w:r w:rsidRPr="00A520C0">
              <w:t>18</w:t>
            </w:r>
          </w:p>
        </w:tc>
        <w:tc>
          <w:tcPr>
            <w:tcW w:w="824" w:type="dxa"/>
          </w:tcPr>
          <w:p w:rsidR="008041CA" w:rsidRPr="00A520C0" w:rsidRDefault="008041CA" w:rsidP="006577BD">
            <w:pPr>
              <w:jc w:val="center"/>
            </w:pPr>
            <w:r w:rsidRPr="00A520C0">
              <w:t>18</w:t>
            </w:r>
          </w:p>
        </w:tc>
        <w:tc>
          <w:tcPr>
            <w:tcW w:w="958" w:type="dxa"/>
          </w:tcPr>
          <w:p w:rsidR="008041CA" w:rsidRPr="00A520C0" w:rsidRDefault="008041CA" w:rsidP="006577BD">
            <w:pPr>
              <w:widowControl w:val="0"/>
              <w:autoSpaceDE w:val="0"/>
              <w:autoSpaceDN w:val="0"/>
              <w:jc w:val="center"/>
            </w:pPr>
            <w:r w:rsidRPr="00A520C0">
              <w:t>15</w:t>
            </w:r>
          </w:p>
        </w:tc>
        <w:tc>
          <w:tcPr>
            <w:tcW w:w="958" w:type="dxa"/>
          </w:tcPr>
          <w:p w:rsidR="008041CA" w:rsidRPr="00A520C0" w:rsidRDefault="008041CA" w:rsidP="006577BD">
            <w:pPr>
              <w:widowControl w:val="0"/>
              <w:autoSpaceDE w:val="0"/>
              <w:autoSpaceDN w:val="0"/>
              <w:jc w:val="center"/>
            </w:pPr>
            <w:r w:rsidRPr="00A520C0">
              <w:t>15</w:t>
            </w:r>
          </w:p>
        </w:tc>
        <w:tc>
          <w:tcPr>
            <w:tcW w:w="958" w:type="dxa"/>
          </w:tcPr>
          <w:p w:rsidR="008041CA" w:rsidRPr="00A520C0" w:rsidRDefault="008041CA" w:rsidP="006577BD">
            <w:pPr>
              <w:widowControl w:val="0"/>
              <w:autoSpaceDE w:val="0"/>
              <w:autoSpaceDN w:val="0"/>
              <w:jc w:val="center"/>
            </w:pPr>
            <w:r w:rsidRPr="00A520C0">
              <w:t>15</w:t>
            </w:r>
          </w:p>
        </w:tc>
        <w:tc>
          <w:tcPr>
            <w:tcW w:w="990" w:type="dxa"/>
            <w:gridSpan w:val="2"/>
          </w:tcPr>
          <w:p w:rsidR="008041CA" w:rsidRPr="00A520C0" w:rsidRDefault="008041CA" w:rsidP="006577BD">
            <w:pPr>
              <w:widowControl w:val="0"/>
              <w:autoSpaceDE w:val="0"/>
              <w:autoSpaceDN w:val="0"/>
              <w:jc w:val="center"/>
            </w:pPr>
            <w:r w:rsidRPr="00A520C0">
              <w:t>15</w:t>
            </w:r>
          </w:p>
        </w:tc>
        <w:tc>
          <w:tcPr>
            <w:tcW w:w="992" w:type="dxa"/>
            <w:gridSpan w:val="5"/>
          </w:tcPr>
          <w:p w:rsidR="008041CA" w:rsidRPr="00A520C0" w:rsidRDefault="008041CA" w:rsidP="006577BD">
            <w:pPr>
              <w:widowControl w:val="0"/>
              <w:autoSpaceDE w:val="0"/>
              <w:autoSpaceDN w:val="0"/>
              <w:jc w:val="center"/>
            </w:pPr>
            <w:r w:rsidRPr="00A520C0">
              <w:t>15</w:t>
            </w:r>
          </w:p>
        </w:tc>
      </w:tr>
      <w:tr w:rsidR="008041CA" w:rsidRPr="00A520C0" w:rsidTr="005D47FE">
        <w:trPr>
          <w:trHeight w:val="95"/>
        </w:trPr>
        <w:tc>
          <w:tcPr>
            <w:tcW w:w="474" w:type="dxa"/>
          </w:tcPr>
          <w:p w:rsidR="008041CA" w:rsidRPr="00A520C0" w:rsidRDefault="008041CA" w:rsidP="006577BD">
            <w:pPr>
              <w:widowControl w:val="0"/>
              <w:autoSpaceDE w:val="0"/>
              <w:autoSpaceDN w:val="0"/>
            </w:pPr>
            <w:r w:rsidRPr="00A520C0">
              <w:lastRenderedPageBreak/>
              <w:t>2.3.</w:t>
            </w:r>
          </w:p>
        </w:tc>
        <w:tc>
          <w:tcPr>
            <w:tcW w:w="6671" w:type="dxa"/>
          </w:tcPr>
          <w:p w:rsidR="008041CA" w:rsidRPr="00A520C0" w:rsidRDefault="008041CA" w:rsidP="006577BD">
            <w:pPr>
              <w:widowControl w:val="0"/>
              <w:autoSpaceDE w:val="0"/>
              <w:autoSpaceDN w:val="0"/>
            </w:pPr>
            <w:r w:rsidRPr="00A520C0">
              <w:t>Доходы от продажи земельных участков</w:t>
            </w:r>
          </w:p>
        </w:tc>
        <w:tc>
          <w:tcPr>
            <w:tcW w:w="987" w:type="dxa"/>
            <w:gridSpan w:val="2"/>
          </w:tcPr>
          <w:p w:rsidR="008041CA" w:rsidRPr="00A520C0" w:rsidRDefault="008041CA" w:rsidP="006577BD">
            <w:pPr>
              <w:widowControl w:val="0"/>
              <w:autoSpaceDE w:val="0"/>
              <w:autoSpaceDN w:val="0"/>
              <w:jc w:val="center"/>
            </w:pPr>
            <w:r w:rsidRPr="00A520C0">
              <w:t>тыс. руб.</w:t>
            </w:r>
          </w:p>
        </w:tc>
        <w:tc>
          <w:tcPr>
            <w:tcW w:w="1134" w:type="dxa"/>
            <w:gridSpan w:val="2"/>
          </w:tcPr>
          <w:p w:rsidR="008041CA" w:rsidRPr="00A520C0" w:rsidRDefault="008041CA" w:rsidP="006577BD">
            <w:pPr>
              <w:widowControl w:val="0"/>
              <w:autoSpaceDE w:val="0"/>
              <w:autoSpaceDN w:val="0"/>
              <w:jc w:val="center"/>
            </w:pPr>
            <w:r w:rsidRPr="00A520C0">
              <w:t>100,0</w:t>
            </w:r>
          </w:p>
        </w:tc>
        <w:tc>
          <w:tcPr>
            <w:tcW w:w="824" w:type="dxa"/>
          </w:tcPr>
          <w:p w:rsidR="008041CA" w:rsidRPr="00A520C0" w:rsidRDefault="008041CA" w:rsidP="006577BD">
            <w:pPr>
              <w:widowControl w:val="0"/>
              <w:autoSpaceDE w:val="0"/>
              <w:autoSpaceDN w:val="0"/>
              <w:jc w:val="center"/>
            </w:pPr>
            <w:r w:rsidRPr="00A520C0">
              <w:t>100,0</w:t>
            </w:r>
          </w:p>
        </w:tc>
        <w:tc>
          <w:tcPr>
            <w:tcW w:w="958" w:type="dxa"/>
          </w:tcPr>
          <w:p w:rsidR="008041CA" w:rsidRPr="00A520C0" w:rsidRDefault="008041CA" w:rsidP="006577BD">
            <w:pPr>
              <w:widowControl w:val="0"/>
              <w:autoSpaceDE w:val="0"/>
              <w:autoSpaceDN w:val="0"/>
              <w:jc w:val="center"/>
            </w:pPr>
            <w:r w:rsidRPr="00A520C0">
              <w:t>100,0</w:t>
            </w:r>
          </w:p>
        </w:tc>
        <w:tc>
          <w:tcPr>
            <w:tcW w:w="958" w:type="dxa"/>
          </w:tcPr>
          <w:p w:rsidR="008041CA" w:rsidRPr="00A520C0" w:rsidRDefault="008041CA" w:rsidP="006577BD">
            <w:pPr>
              <w:widowControl w:val="0"/>
              <w:autoSpaceDE w:val="0"/>
              <w:autoSpaceDN w:val="0"/>
              <w:jc w:val="center"/>
            </w:pPr>
            <w:r w:rsidRPr="00A520C0">
              <w:t>100,0</w:t>
            </w:r>
          </w:p>
        </w:tc>
        <w:tc>
          <w:tcPr>
            <w:tcW w:w="958" w:type="dxa"/>
          </w:tcPr>
          <w:p w:rsidR="008041CA" w:rsidRPr="00A520C0" w:rsidRDefault="008041CA" w:rsidP="006577BD">
            <w:pPr>
              <w:widowControl w:val="0"/>
              <w:autoSpaceDE w:val="0"/>
              <w:autoSpaceDN w:val="0"/>
              <w:jc w:val="center"/>
            </w:pPr>
            <w:r w:rsidRPr="00A520C0">
              <w:t>100,0</w:t>
            </w:r>
          </w:p>
        </w:tc>
        <w:tc>
          <w:tcPr>
            <w:tcW w:w="990" w:type="dxa"/>
            <w:gridSpan w:val="2"/>
          </w:tcPr>
          <w:p w:rsidR="008041CA" w:rsidRPr="00A520C0" w:rsidRDefault="008041CA" w:rsidP="006577BD">
            <w:pPr>
              <w:widowControl w:val="0"/>
              <w:autoSpaceDE w:val="0"/>
              <w:autoSpaceDN w:val="0"/>
              <w:jc w:val="center"/>
              <w:rPr>
                <w:highlight w:val="yellow"/>
              </w:rPr>
            </w:pPr>
            <w:r w:rsidRPr="00A520C0">
              <w:t>100,0</w:t>
            </w:r>
          </w:p>
        </w:tc>
        <w:tc>
          <w:tcPr>
            <w:tcW w:w="992" w:type="dxa"/>
            <w:gridSpan w:val="5"/>
          </w:tcPr>
          <w:p w:rsidR="008041CA" w:rsidRPr="00A520C0" w:rsidRDefault="008041CA" w:rsidP="006577BD">
            <w:pPr>
              <w:widowControl w:val="0"/>
              <w:autoSpaceDE w:val="0"/>
              <w:autoSpaceDN w:val="0"/>
              <w:jc w:val="center"/>
            </w:pPr>
            <w:r w:rsidRPr="00A520C0">
              <w:t>100,0</w:t>
            </w:r>
          </w:p>
        </w:tc>
      </w:tr>
      <w:tr w:rsidR="00BC76FF" w:rsidRPr="00A520C0" w:rsidTr="005D47FE">
        <w:trPr>
          <w:trHeight w:val="95"/>
        </w:trPr>
        <w:tc>
          <w:tcPr>
            <w:tcW w:w="474" w:type="dxa"/>
          </w:tcPr>
          <w:p w:rsidR="00BC76FF" w:rsidRPr="00A520C0" w:rsidRDefault="00BC76FF" w:rsidP="00BA6F4B">
            <w:pPr>
              <w:widowControl w:val="0"/>
              <w:autoSpaceDE w:val="0"/>
              <w:autoSpaceDN w:val="0"/>
              <w:jc w:val="center"/>
            </w:pPr>
          </w:p>
        </w:tc>
        <w:tc>
          <w:tcPr>
            <w:tcW w:w="14472" w:type="dxa"/>
            <w:gridSpan w:val="16"/>
          </w:tcPr>
          <w:p w:rsidR="00BC76FF" w:rsidRPr="00A520C0" w:rsidRDefault="00BC76FF" w:rsidP="00BA6F4B">
            <w:pPr>
              <w:widowControl w:val="0"/>
              <w:autoSpaceDE w:val="0"/>
              <w:autoSpaceDN w:val="0"/>
              <w:jc w:val="center"/>
            </w:pPr>
            <w:r w:rsidRPr="00A520C0">
              <w:t>Цель: Локализовать и ликвидировать очаги распространения борщевика, создать безопасную среду для жизни и здоровья населения.</w:t>
            </w:r>
          </w:p>
        </w:tc>
      </w:tr>
      <w:tr w:rsidR="00BC76FF" w:rsidRPr="00A520C0" w:rsidTr="005D47FE">
        <w:trPr>
          <w:trHeight w:val="95"/>
        </w:trPr>
        <w:tc>
          <w:tcPr>
            <w:tcW w:w="474" w:type="dxa"/>
          </w:tcPr>
          <w:p w:rsidR="00BC76FF" w:rsidRPr="00A520C0" w:rsidRDefault="00BC76FF" w:rsidP="00BA6F4B">
            <w:pPr>
              <w:widowControl w:val="0"/>
              <w:autoSpaceDE w:val="0"/>
              <w:autoSpaceDN w:val="0"/>
            </w:pPr>
          </w:p>
        </w:tc>
        <w:tc>
          <w:tcPr>
            <w:tcW w:w="14472" w:type="dxa"/>
            <w:gridSpan w:val="16"/>
          </w:tcPr>
          <w:p w:rsidR="00BC76FF" w:rsidRPr="00A520C0" w:rsidRDefault="00BC76FF" w:rsidP="00BA6F4B">
            <w:pPr>
              <w:widowControl w:val="0"/>
              <w:autoSpaceDE w:val="0"/>
              <w:autoSpaceDN w:val="0"/>
              <w:jc w:val="center"/>
            </w:pPr>
            <w:r w:rsidRPr="00A520C0">
              <w:t xml:space="preserve">Задача 3. Выявление очагов распространения Борщевика и проведение работ по механической и химической обработке земельных участков. </w:t>
            </w:r>
          </w:p>
        </w:tc>
      </w:tr>
      <w:tr w:rsidR="00BC76FF" w:rsidRPr="00A520C0" w:rsidTr="005D47FE">
        <w:trPr>
          <w:trHeight w:val="95"/>
        </w:trPr>
        <w:tc>
          <w:tcPr>
            <w:tcW w:w="474" w:type="dxa"/>
          </w:tcPr>
          <w:p w:rsidR="00BC76FF" w:rsidRPr="00A520C0" w:rsidRDefault="00BC76FF" w:rsidP="00BA6F4B">
            <w:pPr>
              <w:widowControl w:val="0"/>
              <w:autoSpaceDE w:val="0"/>
              <w:autoSpaceDN w:val="0"/>
            </w:pPr>
            <w:r w:rsidRPr="00A520C0">
              <w:t>3.1.</w:t>
            </w:r>
          </w:p>
        </w:tc>
        <w:tc>
          <w:tcPr>
            <w:tcW w:w="6671" w:type="dxa"/>
          </w:tcPr>
          <w:p w:rsidR="00BC76FF" w:rsidRPr="00A520C0" w:rsidRDefault="00BC76FF" w:rsidP="00BA6F4B">
            <w:pPr>
              <w:widowControl w:val="0"/>
              <w:autoSpaceDE w:val="0"/>
              <w:autoSpaceDN w:val="0"/>
            </w:pPr>
            <w:r w:rsidRPr="00A520C0">
              <w:t>Локализация и ликвидация очагов произрастания борщевика Сосновского</w:t>
            </w:r>
          </w:p>
        </w:tc>
        <w:tc>
          <w:tcPr>
            <w:tcW w:w="987" w:type="dxa"/>
            <w:gridSpan w:val="2"/>
          </w:tcPr>
          <w:p w:rsidR="00BC76FF" w:rsidRPr="00A520C0" w:rsidRDefault="00BC76FF" w:rsidP="00BA6F4B">
            <w:pPr>
              <w:widowControl w:val="0"/>
              <w:autoSpaceDE w:val="0"/>
              <w:autoSpaceDN w:val="0"/>
              <w:jc w:val="center"/>
            </w:pPr>
            <w:r w:rsidRPr="00A520C0">
              <w:t>%</w:t>
            </w:r>
          </w:p>
        </w:tc>
        <w:tc>
          <w:tcPr>
            <w:tcW w:w="1134" w:type="dxa"/>
            <w:gridSpan w:val="2"/>
          </w:tcPr>
          <w:p w:rsidR="00BC76FF" w:rsidRPr="00A520C0" w:rsidRDefault="00BC76FF" w:rsidP="00BA6F4B">
            <w:pPr>
              <w:widowControl w:val="0"/>
              <w:autoSpaceDE w:val="0"/>
              <w:autoSpaceDN w:val="0"/>
              <w:jc w:val="center"/>
            </w:pPr>
            <w:r w:rsidRPr="00A520C0">
              <w:t>100</w:t>
            </w:r>
          </w:p>
        </w:tc>
        <w:tc>
          <w:tcPr>
            <w:tcW w:w="824" w:type="dxa"/>
          </w:tcPr>
          <w:p w:rsidR="00BC76FF" w:rsidRPr="00A520C0" w:rsidRDefault="00BC76FF" w:rsidP="00BA6F4B">
            <w:pPr>
              <w:widowControl w:val="0"/>
              <w:autoSpaceDE w:val="0"/>
              <w:autoSpaceDN w:val="0"/>
              <w:jc w:val="center"/>
            </w:pPr>
            <w:r w:rsidRPr="00A520C0">
              <w:t>100</w:t>
            </w:r>
          </w:p>
        </w:tc>
        <w:tc>
          <w:tcPr>
            <w:tcW w:w="958" w:type="dxa"/>
          </w:tcPr>
          <w:p w:rsidR="00BC76FF" w:rsidRPr="00A520C0" w:rsidRDefault="00BC76FF" w:rsidP="00BA6F4B">
            <w:pPr>
              <w:widowControl w:val="0"/>
              <w:autoSpaceDE w:val="0"/>
              <w:autoSpaceDN w:val="0"/>
              <w:jc w:val="center"/>
            </w:pPr>
            <w:r w:rsidRPr="00A520C0">
              <w:t>100</w:t>
            </w:r>
          </w:p>
        </w:tc>
        <w:tc>
          <w:tcPr>
            <w:tcW w:w="958" w:type="dxa"/>
          </w:tcPr>
          <w:p w:rsidR="00BC76FF" w:rsidRPr="00A520C0" w:rsidRDefault="00BC76FF" w:rsidP="00BA6F4B">
            <w:pPr>
              <w:widowControl w:val="0"/>
              <w:autoSpaceDE w:val="0"/>
              <w:autoSpaceDN w:val="0"/>
              <w:jc w:val="center"/>
            </w:pPr>
            <w:r w:rsidRPr="00A520C0">
              <w:t>100</w:t>
            </w:r>
          </w:p>
        </w:tc>
        <w:tc>
          <w:tcPr>
            <w:tcW w:w="958" w:type="dxa"/>
          </w:tcPr>
          <w:p w:rsidR="00BC76FF" w:rsidRPr="00A520C0" w:rsidRDefault="00BC76FF" w:rsidP="00BA6F4B">
            <w:pPr>
              <w:widowControl w:val="0"/>
              <w:autoSpaceDE w:val="0"/>
              <w:autoSpaceDN w:val="0"/>
              <w:jc w:val="center"/>
            </w:pPr>
            <w:r w:rsidRPr="00A520C0">
              <w:t>100</w:t>
            </w:r>
          </w:p>
        </w:tc>
        <w:tc>
          <w:tcPr>
            <w:tcW w:w="990" w:type="dxa"/>
            <w:gridSpan w:val="2"/>
          </w:tcPr>
          <w:p w:rsidR="00BC76FF" w:rsidRPr="00A520C0" w:rsidRDefault="00BC76FF" w:rsidP="00BA6F4B">
            <w:pPr>
              <w:widowControl w:val="0"/>
              <w:autoSpaceDE w:val="0"/>
              <w:autoSpaceDN w:val="0"/>
              <w:jc w:val="center"/>
            </w:pPr>
            <w:r w:rsidRPr="00A520C0">
              <w:t>100</w:t>
            </w:r>
          </w:p>
        </w:tc>
        <w:tc>
          <w:tcPr>
            <w:tcW w:w="992" w:type="dxa"/>
            <w:gridSpan w:val="5"/>
          </w:tcPr>
          <w:p w:rsidR="00BC76FF" w:rsidRPr="00A520C0" w:rsidRDefault="00BC76FF" w:rsidP="00BA6F4B">
            <w:pPr>
              <w:widowControl w:val="0"/>
              <w:autoSpaceDE w:val="0"/>
              <w:autoSpaceDN w:val="0"/>
              <w:jc w:val="center"/>
            </w:pPr>
            <w:r w:rsidRPr="00A520C0">
              <w:t>100</w:t>
            </w:r>
          </w:p>
        </w:tc>
      </w:tr>
      <w:tr w:rsidR="008041CA" w:rsidRPr="00A520C0" w:rsidTr="005D47FE">
        <w:trPr>
          <w:trHeight w:val="240"/>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6577BD">
            <w:pPr>
              <w:widowControl w:val="0"/>
              <w:autoSpaceDE w:val="0"/>
              <w:autoSpaceDN w:val="0"/>
              <w:jc w:val="center"/>
            </w:pPr>
            <w:r w:rsidRPr="00A520C0">
              <w:t>Цель: Снижение количества нарушений в сфере земельных отношений</w:t>
            </w:r>
          </w:p>
        </w:tc>
      </w:tr>
      <w:tr w:rsidR="008041CA" w:rsidRPr="00A520C0" w:rsidTr="005D47FE">
        <w:trPr>
          <w:trHeight w:val="667"/>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BC76FF">
            <w:pPr>
              <w:widowControl w:val="0"/>
              <w:autoSpaceDE w:val="0"/>
              <w:autoSpaceDN w:val="0"/>
              <w:jc w:val="center"/>
              <w:rPr>
                <w:highlight w:val="yellow"/>
              </w:rPr>
            </w:pPr>
            <w:r w:rsidRPr="00A520C0">
              <w:t xml:space="preserve">Задача </w:t>
            </w:r>
            <w:r w:rsidR="00BC76FF" w:rsidRPr="00A520C0">
              <w:t>4</w:t>
            </w:r>
            <w:r w:rsidRPr="00A520C0">
              <w:t>.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tc>
      </w:tr>
      <w:tr w:rsidR="008041CA" w:rsidRPr="00A520C0" w:rsidTr="005D47FE">
        <w:trPr>
          <w:trHeight w:val="88"/>
        </w:trPr>
        <w:tc>
          <w:tcPr>
            <w:tcW w:w="474" w:type="dxa"/>
          </w:tcPr>
          <w:p w:rsidR="008041CA" w:rsidRPr="00A520C0" w:rsidRDefault="00BC76FF" w:rsidP="006577BD">
            <w:pPr>
              <w:widowControl w:val="0"/>
              <w:autoSpaceDE w:val="0"/>
              <w:autoSpaceDN w:val="0"/>
            </w:pPr>
            <w:r w:rsidRPr="00A520C0">
              <w:t>4</w:t>
            </w:r>
            <w:r w:rsidR="008041CA" w:rsidRPr="00A520C0">
              <w:t>.1.</w:t>
            </w:r>
          </w:p>
        </w:tc>
        <w:tc>
          <w:tcPr>
            <w:tcW w:w="6671" w:type="dxa"/>
          </w:tcPr>
          <w:p w:rsidR="008041CA" w:rsidRPr="00A520C0" w:rsidRDefault="008041CA" w:rsidP="006577BD">
            <w:pPr>
              <w:widowControl w:val="0"/>
              <w:autoSpaceDE w:val="0"/>
              <w:autoSpaceDN w:val="0"/>
            </w:pPr>
            <w:r w:rsidRPr="00A520C0">
              <w:t xml:space="preserve"> Количество проведенных проверок в рамках муниципального земельного контроля</w:t>
            </w:r>
          </w:p>
        </w:tc>
        <w:tc>
          <w:tcPr>
            <w:tcW w:w="987" w:type="dxa"/>
            <w:gridSpan w:val="2"/>
          </w:tcPr>
          <w:p w:rsidR="008041CA" w:rsidRPr="00A520C0" w:rsidRDefault="008041CA" w:rsidP="006577BD">
            <w:pPr>
              <w:widowControl w:val="0"/>
              <w:autoSpaceDE w:val="0"/>
              <w:autoSpaceDN w:val="0"/>
              <w:jc w:val="center"/>
            </w:pPr>
            <w:r w:rsidRPr="00A520C0">
              <w:t>ед.</w:t>
            </w:r>
          </w:p>
        </w:tc>
        <w:tc>
          <w:tcPr>
            <w:tcW w:w="1134" w:type="dxa"/>
            <w:gridSpan w:val="2"/>
          </w:tcPr>
          <w:p w:rsidR="008041CA" w:rsidRPr="00A520C0" w:rsidRDefault="008041CA" w:rsidP="006577BD">
            <w:pPr>
              <w:widowControl w:val="0"/>
              <w:autoSpaceDE w:val="0"/>
              <w:autoSpaceDN w:val="0"/>
              <w:jc w:val="center"/>
            </w:pPr>
            <w:r w:rsidRPr="00A520C0">
              <w:t>5</w:t>
            </w:r>
          </w:p>
        </w:tc>
        <w:tc>
          <w:tcPr>
            <w:tcW w:w="824" w:type="dxa"/>
          </w:tcPr>
          <w:p w:rsidR="008041CA" w:rsidRPr="00A520C0" w:rsidRDefault="008041CA" w:rsidP="006577BD">
            <w:pPr>
              <w:widowControl w:val="0"/>
              <w:autoSpaceDE w:val="0"/>
              <w:autoSpaceDN w:val="0"/>
              <w:jc w:val="center"/>
            </w:pPr>
            <w:r w:rsidRPr="00A520C0">
              <w:t>5</w:t>
            </w:r>
          </w:p>
        </w:tc>
        <w:tc>
          <w:tcPr>
            <w:tcW w:w="958" w:type="dxa"/>
          </w:tcPr>
          <w:p w:rsidR="008041CA" w:rsidRPr="00A520C0" w:rsidRDefault="008041CA" w:rsidP="006577BD">
            <w:pPr>
              <w:widowControl w:val="0"/>
              <w:autoSpaceDE w:val="0"/>
              <w:autoSpaceDN w:val="0"/>
              <w:jc w:val="center"/>
            </w:pPr>
            <w:r w:rsidRPr="00A520C0">
              <w:t>5</w:t>
            </w:r>
          </w:p>
        </w:tc>
        <w:tc>
          <w:tcPr>
            <w:tcW w:w="958" w:type="dxa"/>
          </w:tcPr>
          <w:p w:rsidR="008041CA" w:rsidRPr="00A520C0" w:rsidRDefault="008041CA" w:rsidP="006577BD">
            <w:pPr>
              <w:widowControl w:val="0"/>
              <w:autoSpaceDE w:val="0"/>
              <w:autoSpaceDN w:val="0"/>
              <w:jc w:val="center"/>
            </w:pPr>
            <w:r w:rsidRPr="00A520C0">
              <w:t>5</w:t>
            </w:r>
          </w:p>
        </w:tc>
        <w:tc>
          <w:tcPr>
            <w:tcW w:w="958" w:type="dxa"/>
          </w:tcPr>
          <w:p w:rsidR="008041CA" w:rsidRPr="00A520C0" w:rsidRDefault="008041CA" w:rsidP="006577BD">
            <w:pPr>
              <w:widowControl w:val="0"/>
              <w:autoSpaceDE w:val="0"/>
              <w:autoSpaceDN w:val="0"/>
              <w:jc w:val="center"/>
            </w:pPr>
            <w:r w:rsidRPr="00A520C0">
              <w:t>5</w:t>
            </w:r>
          </w:p>
        </w:tc>
        <w:tc>
          <w:tcPr>
            <w:tcW w:w="1050" w:type="dxa"/>
            <w:gridSpan w:val="4"/>
          </w:tcPr>
          <w:p w:rsidR="008041CA" w:rsidRPr="00A520C0" w:rsidRDefault="008041CA" w:rsidP="006577BD">
            <w:pPr>
              <w:widowControl w:val="0"/>
              <w:autoSpaceDE w:val="0"/>
              <w:autoSpaceDN w:val="0"/>
              <w:jc w:val="center"/>
            </w:pPr>
            <w:r w:rsidRPr="00A520C0">
              <w:t>5</w:t>
            </w:r>
          </w:p>
        </w:tc>
        <w:tc>
          <w:tcPr>
            <w:tcW w:w="932" w:type="dxa"/>
            <w:gridSpan w:val="3"/>
          </w:tcPr>
          <w:p w:rsidR="008041CA" w:rsidRPr="00A520C0" w:rsidRDefault="008041CA" w:rsidP="006577BD">
            <w:pPr>
              <w:widowControl w:val="0"/>
              <w:autoSpaceDE w:val="0"/>
              <w:autoSpaceDN w:val="0"/>
              <w:jc w:val="center"/>
            </w:pPr>
            <w:r w:rsidRPr="00A520C0">
              <w:t>5</w:t>
            </w:r>
          </w:p>
        </w:tc>
      </w:tr>
      <w:tr w:rsidR="008041CA" w:rsidRPr="00A520C0" w:rsidTr="005D47FE">
        <w:trPr>
          <w:trHeight w:val="30"/>
        </w:trPr>
        <w:tc>
          <w:tcPr>
            <w:tcW w:w="474" w:type="dxa"/>
          </w:tcPr>
          <w:p w:rsidR="008041CA" w:rsidRPr="00A520C0" w:rsidRDefault="00BC76FF" w:rsidP="006577BD">
            <w:pPr>
              <w:widowControl w:val="0"/>
              <w:autoSpaceDE w:val="0"/>
              <w:autoSpaceDN w:val="0"/>
            </w:pPr>
            <w:r w:rsidRPr="00A520C0">
              <w:t>4</w:t>
            </w:r>
            <w:r w:rsidR="008041CA" w:rsidRPr="00A520C0">
              <w:t>.2.</w:t>
            </w:r>
          </w:p>
        </w:tc>
        <w:tc>
          <w:tcPr>
            <w:tcW w:w="6671" w:type="dxa"/>
          </w:tcPr>
          <w:p w:rsidR="008041CA" w:rsidRPr="00A520C0" w:rsidRDefault="008041CA" w:rsidP="006577BD">
            <w:pPr>
              <w:widowControl w:val="0"/>
              <w:autoSpaceDE w:val="0"/>
              <w:autoSpaceDN w:val="0"/>
            </w:pPr>
            <w:r w:rsidRPr="00A520C0">
              <w:t xml:space="preserve">Разъяснение гражданам земельного законодательства РФ </w:t>
            </w:r>
          </w:p>
        </w:tc>
        <w:tc>
          <w:tcPr>
            <w:tcW w:w="987" w:type="dxa"/>
            <w:gridSpan w:val="2"/>
          </w:tcPr>
          <w:p w:rsidR="008041CA" w:rsidRPr="00A520C0" w:rsidRDefault="008041CA" w:rsidP="006577BD">
            <w:pPr>
              <w:widowControl w:val="0"/>
              <w:autoSpaceDE w:val="0"/>
              <w:autoSpaceDN w:val="0"/>
              <w:jc w:val="center"/>
            </w:pPr>
            <w:r w:rsidRPr="00A520C0">
              <w:t>чел.</w:t>
            </w:r>
          </w:p>
        </w:tc>
        <w:tc>
          <w:tcPr>
            <w:tcW w:w="1134" w:type="dxa"/>
            <w:gridSpan w:val="2"/>
          </w:tcPr>
          <w:p w:rsidR="008041CA" w:rsidRPr="00A520C0" w:rsidRDefault="008041CA" w:rsidP="006577BD">
            <w:pPr>
              <w:widowControl w:val="0"/>
              <w:autoSpaceDE w:val="0"/>
              <w:autoSpaceDN w:val="0"/>
              <w:jc w:val="center"/>
            </w:pPr>
            <w:r w:rsidRPr="00A520C0">
              <w:t>100</w:t>
            </w:r>
          </w:p>
        </w:tc>
        <w:tc>
          <w:tcPr>
            <w:tcW w:w="824"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1050" w:type="dxa"/>
            <w:gridSpan w:val="4"/>
          </w:tcPr>
          <w:p w:rsidR="008041CA" w:rsidRPr="00A520C0" w:rsidRDefault="008041CA" w:rsidP="006577BD">
            <w:pPr>
              <w:widowControl w:val="0"/>
              <w:autoSpaceDE w:val="0"/>
              <w:autoSpaceDN w:val="0"/>
              <w:jc w:val="center"/>
            </w:pPr>
            <w:r w:rsidRPr="00A520C0">
              <w:t>100</w:t>
            </w:r>
          </w:p>
        </w:tc>
        <w:tc>
          <w:tcPr>
            <w:tcW w:w="932" w:type="dxa"/>
            <w:gridSpan w:val="3"/>
          </w:tcPr>
          <w:p w:rsidR="008041CA" w:rsidRPr="00A520C0" w:rsidRDefault="008041CA" w:rsidP="006577BD">
            <w:pPr>
              <w:widowControl w:val="0"/>
              <w:autoSpaceDE w:val="0"/>
              <w:autoSpaceDN w:val="0"/>
              <w:jc w:val="center"/>
            </w:pPr>
            <w:r w:rsidRPr="00A520C0">
              <w:t>100</w:t>
            </w:r>
          </w:p>
        </w:tc>
      </w:tr>
      <w:tr w:rsidR="008041CA" w:rsidRPr="00A520C0" w:rsidTr="005D47FE">
        <w:trPr>
          <w:trHeight w:val="30"/>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6577BD">
            <w:pPr>
              <w:widowControl w:val="0"/>
              <w:autoSpaceDE w:val="0"/>
              <w:autoSpaceDN w:val="0"/>
              <w:jc w:val="center"/>
              <w:rPr>
                <w:highlight w:val="yellow"/>
              </w:rPr>
            </w:pPr>
            <w:r w:rsidRPr="00A520C0">
              <w:t>Цель: Упорядочение и совершенствование системы учета муниципального имущества</w:t>
            </w:r>
          </w:p>
        </w:tc>
      </w:tr>
      <w:tr w:rsidR="008041CA" w:rsidRPr="00A520C0" w:rsidTr="005D47FE">
        <w:trPr>
          <w:trHeight w:val="124"/>
        </w:trPr>
        <w:tc>
          <w:tcPr>
            <w:tcW w:w="474" w:type="dxa"/>
          </w:tcPr>
          <w:p w:rsidR="008041CA" w:rsidRPr="00A520C0" w:rsidRDefault="008041CA" w:rsidP="006577BD">
            <w:pPr>
              <w:widowControl w:val="0"/>
              <w:autoSpaceDE w:val="0"/>
              <w:autoSpaceDN w:val="0"/>
              <w:jc w:val="center"/>
            </w:pPr>
          </w:p>
        </w:tc>
        <w:tc>
          <w:tcPr>
            <w:tcW w:w="14472" w:type="dxa"/>
            <w:gridSpan w:val="16"/>
          </w:tcPr>
          <w:p w:rsidR="008041CA" w:rsidRPr="00A520C0" w:rsidRDefault="008041CA" w:rsidP="00BC76FF">
            <w:pPr>
              <w:widowControl w:val="0"/>
              <w:autoSpaceDE w:val="0"/>
              <w:autoSpaceDN w:val="0"/>
              <w:jc w:val="center"/>
              <w:rPr>
                <w:highlight w:val="yellow"/>
              </w:rPr>
            </w:pPr>
            <w:r w:rsidRPr="00A520C0">
              <w:t xml:space="preserve">Задача </w:t>
            </w:r>
            <w:r w:rsidR="00BC76FF" w:rsidRPr="00A520C0">
              <w:t>5</w:t>
            </w:r>
            <w:r w:rsidRPr="00A520C0">
              <w:t>. Упорядочение и совершенствование системы учета муниципального имущества</w:t>
            </w:r>
          </w:p>
        </w:tc>
      </w:tr>
      <w:tr w:rsidR="008041CA" w:rsidRPr="00A520C0" w:rsidTr="005D47FE">
        <w:trPr>
          <w:trHeight w:val="30"/>
        </w:trPr>
        <w:tc>
          <w:tcPr>
            <w:tcW w:w="474" w:type="dxa"/>
          </w:tcPr>
          <w:p w:rsidR="008041CA" w:rsidRPr="00A520C0" w:rsidRDefault="00BC76FF" w:rsidP="006577BD">
            <w:pPr>
              <w:widowControl w:val="0"/>
              <w:autoSpaceDE w:val="0"/>
              <w:autoSpaceDN w:val="0"/>
            </w:pPr>
            <w:r w:rsidRPr="00A520C0">
              <w:t>5</w:t>
            </w:r>
            <w:r w:rsidR="008041CA" w:rsidRPr="00A520C0">
              <w:t>.1.</w:t>
            </w:r>
          </w:p>
        </w:tc>
        <w:tc>
          <w:tcPr>
            <w:tcW w:w="6671" w:type="dxa"/>
          </w:tcPr>
          <w:p w:rsidR="008041CA" w:rsidRPr="00A520C0" w:rsidRDefault="008041CA" w:rsidP="006577BD">
            <w:pPr>
              <w:widowControl w:val="0"/>
              <w:autoSpaceDE w:val="0"/>
              <w:autoSpaceDN w:val="0"/>
            </w:pPr>
            <w:r w:rsidRPr="00A520C0">
              <w:t xml:space="preserve">Проведение работы по государственной регистрации права собственности на объекты недвижимости, составляющие казну </w:t>
            </w:r>
          </w:p>
        </w:tc>
        <w:tc>
          <w:tcPr>
            <w:tcW w:w="987" w:type="dxa"/>
            <w:gridSpan w:val="2"/>
          </w:tcPr>
          <w:p w:rsidR="008041CA" w:rsidRPr="00A520C0" w:rsidRDefault="008041CA" w:rsidP="006577BD">
            <w:pPr>
              <w:widowControl w:val="0"/>
              <w:tabs>
                <w:tab w:val="left" w:pos="638"/>
              </w:tabs>
              <w:autoSpaceDE w:val="0"/>
              <w:autoSpaceDN w:val="0"/>
              <w:jc w:val="center"/>
            </w:pPr>
            <w:r w:rsidRPr="00A520C0">
              <w:t>ед.</w:t>
            </w:r>
          </w:p>
        </w:tc>
        <w:tc>
          <w:tcPr>
            <w:tcW w:w="1134" w:type="dxa"/>
            <w:gridSpan w:val="2"/>
          </w:tcPr>
          <w:p w:rsidR="008041CA" w:rsidRPr="00A520C0" w:rsidRDefault="008041CA" w:rsidP="006577BD">
            <w:pPr>
              <w:widowControl w:val="0"/>
              <w:tabs>
                <w:tab w:val="left" w:pos="638"/>
              </w:tabs>
              <w:autoSpaceDE w:val="0"/>
              <w:autoSpaceDN w:val="0"/>
              <w:jc w:val="center"/>
            </w:pPr>
            <w:r w:rsidRPr="00A520C0">
              <w:t>15</w:t>
            </w:r>
          </w:p>
        </w:tc>
        <w:tc>
          <w:tcPr>
            <w:tcW w:w="824" w:type="dxa"/>
          </w:tcPr>
          <w:p w:rsidR="008041CA" w:rsidRPr="00A520C0" w:rsidRDefault="008041CA" w:rsidP="006577BD">
            <w:pPr>
              <w:widowControl w:val="0"/>
              <w:autoSpaceDE w:val="0"/>
              <w:autoSpaceDN w:val="0"/>
              <w:jc w:val="center"/>
            </w:pPr>
            <w:r w:rsidRPr="00A520C0">
              <w:t>18</w:t>
            </w:r>
          </w:p>
        </w:tc>
        <w:tc>
          <w:tcPr>
            <w:tcW w:w="958" w:type="dxa"/>
          </w:tcPr>
          <w:p w:rsidR="008041CA" w:rsidRPr="00A520C0" w:rsidRDefault="008041CA" w:rsidP="006577BD">
            <w:pPr>
              <w:widowControl w:val="0"/>
              <w:tabs>
                <w:tab w:val="left" w:pos="638"/>
              </w:tabs>
              <w:autoSpaceDE w:val="0"/>
              <w:autoSpaceDN w:val="0"/>
              <w:jc w:val="center"/>
            </w:pPr>
            <w:r w:rsidRPr="00A520C0">
              <w:t>154</w:t>
            </w:r>
          </w:p>
        </w:tc>
        <w:tc>
          <w:tcPr>
            <w:tcW w:w="958" w:type="dxa"/>
          </w:tcPr>
          <w:p w:rsidR="008041CA" w:rsidRPr="00A520C0" w:rsidRDefault="008041CA" w:rsidP="006577BD">
            <w:pPr>
              <w:widowControl w:val="0"/>
              <w:autoSpaceDE w:val="0"/>
              <w:autoSpaceDN w:val="0"/>
              <w:jc w:val="center"/>
            </w:pPr>
            <w:r w:rsidRPr="00A520C0">
              <w:t>5</w:t>
            </w:r>
          </w:p>
        </w:tc>
        <w:tc>
          <w:tcPr>
            <w:tcW w:w="958" w:type="dxa"/>
          </w:tcPr>
          <w:p w:rsidR="008041CA" w:rsidRPr="00A520C0" w:rsidRDefault="008041CA" w:rsidP="006577BD">
            <w:pPr>
              <w:widowControl w:val="0"/>
              <w:autoSpaceDE w:val="0"/>
              <w:autoSpaceDN w:val="0"/>
              <w:jc w:val="center"/>
            </w:pPr>
            <w:r w:rsidRPr="00A520C0">
              <w:t>5</w:t>
            </w:r>
          </w:p>
        </w:tc>
        <w:tc>
          <w:tcPr>
            <w:tcW w:w="1110" w:type="dxa"/>
            <w:gridSpan w:val="5"/>
          </w:tcPr>
          <w:p w:rsidR="008041CA" w:rsidRPr="00A520C0" w:rsidRDefault="008041CA" w:rsidP="006577BD">
            <w:pPr>
              <w:widowControl w:val="0"/>
              <w:autoSpaceDE w:val="0"/>
              <w:autoSpaceDN w:val="0"/>
              <w:jc w:val="center"/>
            </w:pPr>
            <w:r w:rsidRPr="00A520C0">
              <w:t>5</w:t>
            </w:r>
          </w:p>
        </w:tc>
        <w:tc>
          <w:tcPr>
            <w:tcW w:w="872" w:type="dxa"/>
            <w:gridSpan w:val="2"/>
          </w:tcPr>
          <w:p w:rsidR="008041CA" w:rsidRPr="00A520C0" w:rsidRDefault="008041CA" w:rsidP="006577BD">
            <w:pPr>
              <w:widowControl w:val="0"/>
              <w:autoSpaceDE w:val="0"/>
              <w:autoSpaceDN w:val="0"/>
              <w:jc w:val="center"/>
            </w:pPr>
            <w:r w:rsidRPr="00A520C0">
              <w:t>5</w:t>
            </w:r>
          </w:p>
        </w:tc>
      </w:tr>
      <w:tr w:rsidR="008041CA" w:rsidRPr="00A520C0" w:rsidTr="005D47FE">
        <w:trPr>
          <w:trHeight w:val="611"/>
        </w:trPr>
        <w:tc>
          <w:tcPr>
            <w:tcW w:w="474" w:type="dxa"/>
          </w:tcPr>
          <w:p w:rsidR="008041CA" w:rsidRPr="00A520C0" w:rsidRDefault="00BC76FF" w:rsidP="006577BD">
            <w:pPr>
              <w:widowControl w:val="0"/>
              <w:autoSpaceDE w:val="0"/>
              <w:autoSpaceDN w:val="0"/>
            </w:pPr>
            <w:r w:rsidRPr="00A520C0">
              <w:t>5</w:t>
            </w:r>
            <w:r w:rsidR="008041CA" w:rsidRPr="00A520C0">
              <w:t>.2.</w:t>
            </w:r>
          </w:p>
        </w:tc>
        <w:tc>
          <w:tcPr>
            <w:tcW w:w="6671" w:type="dxa"/>
          </w:tcPr>
          <w:p w:rsidR="008041CA" w:rsidRPr="00A520C0" w:rsidRDefault="008041CA" w:rsidP="006577BD">
            <w:pPr>
              <w:widowControl w:val="0"/>
              <w:autoSpaceDE w:val="0"/>
              <w:autoSpaceDN w:val="0"/>
            </w:pPr>
            <w:r w:rsidRPr="00A520C0">
              <w:t>Совершенствование системы учета муниципального имущества путем ведения Реестра в автоматизированной информационной системе "БАРС-Имущество"</w:t>
            </w:r>
          </w:p>
        </w:tc>
        <w:tc>
          <w:tcPr>
            <w:tcW w:w="987" w:type="dxa"/>
            <w:gridSpan w:val="2"/>
          </w:tcPr>
          <w:p w:rsidR="008041CA" w:rsidRPr="00A520C0" w:rsidRDefault="008041CA" w:rsidP="006577BD">
            <w:pPr>
              <w:widowControl w:val="0"/>
              <w:autoSpaceDE w:val="0"/>
              <w:autoSpaceDN w:val="0"/>
              <w:jc w:val="center"/>
            </w:pPr>
            <w:r w:rsidRPr="00A520C0">
              <w:t>%</w:t>
            </w:r>
          </w:p>
        </w:tc>
        <w:tc>
          <w:tcPr>
            <w:tcW w:w="1134" w:type="dxa"/>
            <w:gridSpan w:val="2"/>
          </w:tcPr>
          <w:p w:rsidR="008041CA" w:rsidRPr="00A520C0" w:rsidRDefault="008041CA" w:rsidP="006577BD">
            <w:pPr>
              <w:widowControl w:val="0"/>
              <w:autoSpaceDE w:val="0"/>
              <w:autoSpaceDN w:val="0"/>
              <w:jc w:val="center"/>
            </w:pPr>
            <w:r w:rsidRPr="00A520C0">
              <w:t>100</w:t>
            </w:r>
          </w:p>
        </w:tc>
        <w:tc>
          <w:tcPr>
            <w:tcW w:w="824"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958" w:type="dxa"/>
          </w:tcPr>
          <w:p w:rsidR="008041CA" w:rsidRPr="00A520C0" w:rsidRDefault="008041CA" w:rsidP="006577BD">
            <w:pPr>
              <w:widowControl w:val="0"/>
              <w:autoSpaceDE w:val="0"/>
              <w:autoSpaceDN w:val="0"/>
              <w:jc w:val="center"/>
            </w:pPr>
            <w:r w:rsidRPr="00A520C0">
              <w:t>100</w:t>
            </w:r>
          </w:p>
        </w:tc>
        <w:tc>
          <w:tcPr>
            <w:tcW w:w="1110" w:type="dxa"/>
            <w:gridSpan w:val="5"/>
          </w:tcPr>
          <w:p w:rsidR="008041CA" w:rsidRPr="00A520C0" w:rsidRDefault="008041CA" w:rsidP="006577BD">
            <w:pPr>
              <w:widowControl w:val="0"/>
              <w:autoSpaceDE w:val="0"/>
              <w:autoSpaceDN w:val="0"/>
              <w:jc w:val="center"/>
            </w:pPr>
            <w:r w:rsidRPr="00A520C0">
              <w:t>100</w:t>
            </w:r>
          </w:p>
        </w:tc>
        <w:tc>
          <w:tcPr>
            <w:tcW w:w="872" w:type="dxa"/>
            <w:gridSpan w:val="2"/>
          </w:tcPr>
          <w:p w:rsidR="008041CA" w:rsidRPr="00A520C0" w:rsidRDefault="008041CA" w:rsidP="006577BD">
            <w:pPr>
              <w:widowControl w:val="0"/>
              <w:autoSpaceDE w:val="0"/>
              <w:autoSpaceDN w:val="0"/>
              <w:jc w:val="center"/>
            </w:pPr>
            <w:r w:rsidRPr="00A520C0">
              <w:t>100</w:t>
            </w:r>
          </w:p>
        </w:tc>
      </w:tr>
      <w:tr w:rsidR="008041CA" w:rsidRPr="00A520C0" w:rsidTr="005D47FE">
        <w:trPr>
          <w:trHeight w:val="528"/>
        </w:trPr>
        <w:tc>
          <w:tcPr>
            <w:tcW w:w="474" w:type="dxa"/>
          </w:tcPr>
          <w:p w:rsidR="008041CA" w:rsidRPr="00A520C0" w:rsidRDefault="00BC76FF" w:rsidP="006577BD">
            <w:pPr>
              <w:widowControl w:val="0"/>
              <w:autoSpaceDE w:val="0"/>
              <w:autoSpaceDN w:val="0"/>
            </w:pPr>
            <w:r w:rsidRPr="00A520C0">
              <w:t>5</w:t>
            </w:r>
            <w:r w:rsidR="008041CA" w:rsidRPr="00A520C0">
              <w:t>.3.</w:t>
            </w:r>
          </w:p>
        </w:tc>
        <w:tc>
          <w:tcPr>
            <w:tcW w:w="6671" w:type="dxa"/>
          </w:tcPr>
          <w:p w:rsidR="008041CA" w:rsidRPr="00A520C0" w:rsidRDefault="008041CA" w:rsidP="006577BD">
            <w:pPr>
              <w:widowControl w:val="0"/>
              <w:autoSpaceDE w:val="0"/>
              <w:autoSpaceDN w:val="0"/>
            </w:pPr>
            <w:r w:rsidRPr="00A520C0">
              <w:t>Единая база учета земельных участков через систему ГИС ГМП</w:t>
            </w:r>
          </w:p>
        </w:tc>
        <w:tc>
          <w:tcPr>
            <w:tcW w:w="987" w:type="dxa"/>
            <w:gridSpan w:val="2"/>
          </w:tcPr>
          <w:p w:rsidR="008041CA" w:rsidRPr="00A520C0" w:rsidRDefault="008041CA" w:rsidP="006577BD">
            <w:pPr>
              <w:widowControl w:val="0"/>
              <w:autoSpaceDE w:val="0"/>
              <w:autoSpaceDN w:val="0"/>
              <w:jc w:val="center"/>
            </w:pPr>
            <w:r w:rsidRPr="00A520C0">
              <w:t>Да/нет</w:t>
            </w:r>
          </w:p>
        </w:tc>
        <w:tc>
          <w:tcPr>
            <w:tcW w:w="1134" w:type="dxa"/>
            <w:gridSpan w:val="2"/>
          </w:tcPr>
          <w:p w:rsidR="008041CA" w:rsidRPr="00A520C0" w:rsidRDefault="008041CA" w:rsidP="006577BD">
            <w:pPr>
              <w:widowControl w:val="0"/>
              <w:autoSpaceDE w:val="0"/>
              <w:autoSpaceDN w:val="0"/>
              <w:jc w:val="center"/>
            </w:pPr>
            <w:r w:rsidRPr="00A520C0">
              <w:t>да</w:t>
            </w:r>
          </w:p>
        </w:tc>
        <w:tc>
          <w:tcPr>
            <w:tcW w:w="824" w:type="dxa"/>
          </w:tcPr>
          <w:p w:rsidR="008041CA" w:rsidRPr="00A520C0" w:rsidRDefault="008041CA" w:rsidP="006577BD">
            <w:pPr>
              <w:widowControl w:val="0"/>
              <w:autoSpaceDE w:val="0"/>
              <w:autoSpaceDN w:val="0"/>
              <w:jc w:val="center"/>
            </w:pPr>
            <w:r w:rsidRPr="00A520C0">
              <w:t>да</w:t>
            </w:r>
          </w:p>
        </w:tc>
        <w:tc>
          <w:tcPr>
            <w:tcW w:w="958" w:type="dxa"/>
          </w:tcPr>
          <w:p w:rsidR="008041CA" w:rsidRPr="00A520C0" w:rsidRDefault="008041CA" w:rsidP="006577BD">
            <w:pPr>
              <w:widowControl w:val="0"/>
              <w:autoSpaceDE w:val="0"/>
              <w:autoSpaceDN w:val="0"/>
              <w:jc w:val="center"/>
            </w:pPr>
            <w:r w:rsidRPr="00A520C0">
              <w:t>да</w:t>
            </w:r>
          </w:p>
        </w:tc>
        <w:tc>
          <w:tcPr>
            <w:tcW w:w="958" w:type="dxa"/>
          </w:tcPr>
          <w:p w:rsidR="008041CA" w:rsidRPr="00A520C0" w:rsidRDefault="008041CA" w:rsidP="006577BD">
            <w:pPr>
              <w:widowControl w:val="0"/>
              <w:autoSpaceDE w:val="0"/>
              <w:autoSpaceDN w:val="0"/>
              <w:jc w:val="center"/>
            </w:pPr>
            <w:r w:rsidRPr="00A520C0">
              <w:t>да</w:t>
            </w:r>
          </w:p>
        </w:tc>
        <w:tc>
          <w:tcPr>
            <w:tcW w:w="958" w:type="dxa"/>
          </w:tcPr>
          <w:p w:rsidR="008041CA" w:rsidRPr="00A520C0" w:rsidRDefault="008041CA" w:rsidP="006577BD">
            <w:pPr>
              <w:widowControl w:val="0"/>
              <w:autoSpaceDE w:val="0"/>
              <w:autoSpaceDN w:val="0"/>
              <w:jc w:val="center"/>
            </w:pPr>
            <w:r w:rsidRPr="00A520C0">
              <w:t>да</w:t>
            </w:r>
          </w:p>
        </w:tc>
        <w:tc>
          <w:tcPr>
            <w:tcW w:w="1132" w:type="dxa"/>
            <w:gridSpan w:val="6"/>
          </w:tcPr>
          <w:p w:rsidR="008041CA" w:rsidRPr="00A520C0" w:rsidRDefault="008041CA" w:rsidP="006577BD">
            <w:pPr>
              <w:widowControl w:val="0"/>
              <w:autoSpaceDE w:val="0"/>
              <w:autoSpaceDN w:val="0"/>
              <w:jc w:val="center"/>
            </w:pPr>
            <w:r w:rsidRPr="00A520C0">
              <w:t>да</w:t>
            </w:r>
          </w:p>
        </w:tc>
        <w:tc>
          <w:tcPr>
            <w:tcW w:w="850" w:type="dxa"/>
          </w:tcPr>
          <w:p w:rsidR="008041CA" w:rsidRPr="00A520C0" w:rsidRDefault="008041CA" w:rsidP="006577BD">
            <w:pPr>
              <w:widowControl w:val="0"/>
              <w:autoSpaceDE w:val="0"/>
              <w:autoSpaceDN w:val="0"/>
              <w:jc w:val="center"/>
            </w:pPr>
            <w:r w:rsidRPr="00A520C0">
              <w:t>да</w:t>
            </w:r>
          </w:p>
        </w:tc>
      </w:tr>
    </w:tbl>
    <w:p w:rsidR="008041CA" w:rsidRDefault="008041CA" w:rsidP="00B2293B">
      <w:pPr>
        <w:jc w:val="center"/>
        <w:rPr>
          <w:b/>
        </w:rPr>
      </w:pPr>
    </w:p>
    <w:p w:rsidR="00A520C0" w:rsidRDefault="00A520C0" w:rsidP="00B2293B">
      <w:pPr>
        <w:jc w:val="center"/>
        <w:rPr>
          <w:b/>
        </w:rPr>
      </w:pPr>
    </w:p>
    <w:p w:rsidR="00A520C0" w:rsidRDefault="00A520C0" w:rsidP="00B2293B">
      <w:pPr>
        <w:jc w:val="center"/>
        <w:rPr>
          <w:b/>
        </w:rPr>
      </w:pPr>
    </w:p>
    <w:p w:rsidR="00A520C0" w:rsidRDefault="00A520C0" w:rsidP="00B2293B">
      <w:pPr>
        <w:jc w:val="center"/>
        <w:rPr>
          <w:b/>
        </w:rPr>
      </w:pPr>
    </w:p>
    <w:p w:rsidR="00A520C0" w:rsidRPr="00A520C0" w:rsidRDefault="00A520C0" w:rsidP="00B2293B">
      <w:pPr>
        <w:jc w:val="center"/>
        <w:rPr>
          <w:b/>
        </w:rPr>
      </w:pPr>
    </w:p>
    <w:p w:rsidR="00971DD5" w:rsidRPr="00A520C0" w:rsidRDefault="001C6972" w:rsidP="001C6972">
      <w:pPr>
        <w:pStyle w:val="ConsPlusNonformat"/>
        <w:rPr>
          <w:rFonts w:ascii="Times New Roman" w:hAnsi="Times New Roman" w:cs="Times New Roman"/>
          <w:b/>
          <w:sz w:val="24"/>
          <w:szCs w:val="24"/>
        </w:rPr>
      </w:pPr>
      <w:r w:rsidRPr="00A520C0">
        <w:rPr>
          <w:rFonts w:ascii="Times New Roman" w:hAnsi="Times New Roman" w:cs="Times New Roman"/>
          <w:b/>
          <w:color w:val="FF0000"/>
          <w:sz w:val="24"/>
          <w:szCs w:val="24"/>
        </w:rPr>
        <w:t xml:space="preserve"> </w:t>
      </w:r>
      <w:r w:rsidRPr="00A520C0">
        <w:rPr>
          <w:rFonts w:ascii="Times New Roman" w:hAnsi="Times New Roman" w:cs="Times New Roman"/>
          <w:b/>
          <w:sz w:val="24"/>
          <w:szCs w:val="24"/>
        </w:rPr>
        <w:t>3.</w:t>
      </w:r>
      <w:r w:rsidR="00971DD5" w:rsidRPr="00A520C0">
        <w:rPr>
          <w:rFonts w:ascii="Times New Roman" w:hAnsi="Times New Roman" w:cs="Times New Roman"/>
          <w:b/>
          <w:sz w:val="24"/>
          <w:szCs w:val="24"/>
        </w:rPr>
        <w:t>Структура муниципальной программы</w:t>
      </w:r>
    </w:p>
    <w:p w:rsidR="00971DD5" w:rsidRPr="00A520C0" w:rsidRDefault="00971DD5" w:rsidP="00971DD5">
      <w:pPr>
        <w:pStyle w:val="ConsPlusNonformat"/>
        <w:ind w:firstLine="708"/>
        <w:jc w:val="center"/>
        <w:rPr>
          <w:rFonts w:ascii="Times New Roman" w:hAnsi="Times New Roman" w:cs="Times New Roman"/>
          <w:sz w:val="24"/>
          <w:szCs w:val="24"/>
        </w:rPr>
      </w:pPr>
    </w:p>
    <w:tbl>
      <w:tblPr>
        <w:tblW w:w="14884" w:type="dxa"/>
        <w:tblInd w:w="149" w:type="dxa"/>
        <w:tblCellMar>
          <w:left w:w="0" w:type="dxa"/>
          <w:right w:w="0" w:type="dxa"/>
        </w:tblCellMar>
        <w:tblLook w:val="04A0"/>
      </w:tblPr>
      <w:tblGrid>
        <w:gridCol w:w="777"/>
        <w:gridCol w:w="5026"/>
        <w:gridCol w:w="5254"/>
        <w:gridCol w:w="3827"/>
      </w:tblGrid>
      <w:tr w:rsidR="00F27041" w:rsidRPr="00A520C0" w:rsidTr="0028708D">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71DD5" w:rsidRPr="00A520C0" w:rsidRDefault="00971DD5" w:rsidP="00B24491">
            <w:pPr>
              <w:spacing w:line="315" w:lineRule="atLeast"/>
              <w:jc w:val="center"/>
              <w:textAlignment w:val="baseline"/>
            </w:pPr>
            <w:r w:rsidRPr="00A520C0">
              <w:t xml:space="preserve">N </w:t>
            </w:r>
            <w:proofErr w:type="gramStart"/>
            <w:r w:rsidRPr="00A520C0">
              <w:t>п</w:t>
            </w:r>
            <w:proofErr w:type="gramEnd"/>
            <w:r w:rsidRPr="00A520C0">
              <w:t>/п</w:t>
            </w:r>
          </w:p>
        </w:tc>
        <w:tc>
          <w:tcPr>
            <w:tcW w:w="50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71DD5" w:rsidRPr="00A520C0" w:rsidRDefault="00971DD5" w:rsidP="00374731">
            <w:pPr>
              <w:spacing w:line="315" w:lineRule="atLeast"/>
              <w:jc w:val="center"/>
              <w:textAlignment w:val="baseline"/>
            </w:pPr>
            <w:r w:rsidRPr="00A520C0">
              <w:t xml:space="preserve">Мероприятия муниципальной программы </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71DD5" w:rsidRPr="00A520C0" w:rsidRDefault="00971DD5" w:rsidP="00B24491">
            <w:pPr>
              <w:spacing w:line="315" w:lineRule="atLeast"/>
              <w:jc w:val="center"/>
              <w:textAlignment w:val="baseline"/>
            </w:pPr>
            <w:r w:rsidRPr="00A520C0">
              <w:t>Краткое описание ожидаемых эффектов от реализации мероприятий</w:t>
            </w:r>
          </w:p>
        </w:tc>
        <w:tc>
          <w:tcPr>
            <w:tcW w:w="3827" w:type="dxa"/>
            <w:tcBorders>
              <w:top w:val="single" w:sz="6" w:space="0" w:color="000000"/>
              <w:left w:val="single" w:sz="6" w:space="0" w:color="000000"/>
              <w:bottom w:val="single" w:sz="6" w:space="0" w:color="000000"/>
              <w:right w:val="single" w:sz="6" w:space="0" w:color="000000"/>
            </w:tcBorders>
          </w:tcPr>
          <w:p w:rsidR="00971DD5" w:rsidRPr="00A520C0" w:rsidRDefault="00971DD5" w:rsidP="00B24491">
            <w:pPr>
              <w:spacing w:line="315" w:lineRule="atLeast"/>
              <w:jc w:val="center"/>
              <w:textAlignment w:val="baseline"/>
            </w:pPr>
            <w:r w:rsidRPr="00A520C0">
              <w:t>Связь с целевым показателем</w:t>
            </w:r>
          </w:p>
        </w:tc>
      </w:tr>
      <w:tr w:rsidR="00F27041" w:rsidRPr="00A520C0" w:rsidTr="0028708D">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29BE" w:rsidRPr="00A520C0" w:rsidRDefault="007729BE" w:rsidP="00B24491">
            <w:r w:rsidRPr="00A520C0">
              <w:t>1.</w:t>
            </w:r>
          </w:p>
        </w:tc>
        <w:tc>
          <w:tcPr>
            <w:tcW w:w="1410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729BE" w:rsidRPr="00A520C0" w:rsidRDefault="00A52F23" w:rsidP="00E92C29">
            <w:pPr>
              <w:widowControl w:val="0"/>
              <w:autoSpaceDE w:val="0"/>
              <w:autoSpaceDN w:val="0"/>
              <w:adjustRightInd w:val="0"/>
              <w:rPr>
                <w:b/>
              </w:rPr>
            </w:pPr>
            <w:r w:rsidRPr="00A520C0">
              <w:rPr>
                <w:b/>
              </w:rPr>
              <w:t xml:space="preserve">Задача 1. Обеспечение поступления неналоговых доходов в </w:t>
            </w:r>
            <w:r w:rsidR="00E92C29" w:rsidRPr="00A520C0">
              <w:rPr>
                <w:b/>
              </w:rPr>
              <w:t>местный</w:t>
            </w:r>
            <w:r w:rsidRPr="00A520C0">
              <w:rPr>
                <w:b/>
              </w:rPr>
              <w:t xml:space="preserve"> бюджет на основе эффективного управления муниципальным имуществом и земельными ресурсами</w:t>
            </w:r>
          </w:p>
        </w:tc>
      </w:tr>
      <w:tr w:rsidR="001050B0"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50B0" w:rsidRPr="00A520C0" w:rsidRDefault="001050B0" w:rsidP="00B24491">
            <w:pPr>
              <w:spacing w:line="315" w:lineRule="atLeast"/>
              <w:jc w:val="center"/>
              <w:textAlignment w:val="baseline"/>
            </w:pPr>
            <w:r w:rsidRPr="00A520C0">
              <w:t>1.1</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8A5DE0" w:rsidRPr="00A520C0" w:rsidRDefault="00D301F0" w:rsidP="00FF0D9B">
            <w:r w:rsidRPr="00A520C0">
              <w:t>Проведение балансовых комисс</w:t>
            </w:r>
            <w:r w:rsidR="008A5DE0" w:rsidRPr="00A520C0">
              <w:t>ий</w:t>
            </w:r>
            <w:r w:rsidRPr="00A520C0">
              <w:t xml:space="preserve"> и аудиторских проверок </w:t>
            </w:r>
            <w:proofErr w:type="spellStart"/>
            <w:r w:rsidRPr="00A520C0">
              <w:t>МУПов</w:t>
            </w:r>
            <w:proofErr w:type="spellEnd"/>
          </w:p>
          <w:p w:rsidR="001050B0" w:rsidRPr="00A520C0" w:rsidRDefault="001050B0" w:rsidP="00513284"/>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050B0" w:rsidRPr="00A520C0" w:rsidRDefault="001050B0" w:rsidP="00A25B90">
            <w:pPr>
              <w:spacing w:line="315" w:lineRule="atLeast"/>
              <w:textAlignment w:val="baseline"/>
            </w:pPr>
            <w:r w:rsidRPr="00A520C0">
              <w:t>- Повышение эффективности работы муниципальных предприятий через проведение балансовых комиссий;</w:t>
            </w:r>
          </w:p>
          <w:p w:rsidR="001050B0" w:rsidRPr="00A520C0" w:rsidRDefault="001050B0" w:rsidP="00513284">
            <w:pPr>
              <w:spacing w:line="315" w:lineRule="atLeast"/>
              <w:textAlignment w:val="baseline"/>
            </w:pPr>
            <w:r w:rsidRPr="00A520C0">
              <w:t xml:space="preserve"> </w:t>
            </w:r>
            <w:r w:rsidR="004C6176" w:rsidRPr="00A520C0">
              <w:t xml:space="preserve">- Повышение качества использования </w:t>
            </w:r>
            <w:r w:rsidRPr="00A520C0">
              <w:t>муниципального имущества закрепленного на праве оперативного управления, хозяйственного ведения, безвозмездного пользования и аренды</w:t>
            </w:r>
          </w:p>
        </w:tc>
        <w:tc>
          <w:tcPr>
            <w:tcW w:w="3827" w:type="dxa"/>
            <w:tcBorders>
              <w:top w:val="single" w:sz="4" w:space="0" w:color="auto"/>
              <w:left w:val="single" w:sz="4" w:space="0" w:color="auto"/>
              <w:bottom w:val="single" w:sz="4" w:space="0" w:color="auto"/>
              <w:right w:val="single" w:sz="4" w:space="0" w:color="auto"/>
            </w:tcBorders>
          </w:tcPr>
          <w:p w:rsidR="001050B0" w:rsidRPr="00A520C0" w:rsidRDefault="001050B0" w:rsidP="001050B0">
            <w:r w:rsidRPr="00A520C0">
              <w:t xml:space="preserve">- Проведение проверок эффективного и целевого использования муниципального </w:t>
            </w:r>
            <w:proofErr w:type="gramStart"/>
            <w:r w:rsidRPr="00A520C0">
              <w:t>имущества</w:t>
            </w:r>
            <w:proofErr w:type="gramEnd"/>
            <w:r w:rsidRPr="00A520C0">
              <w:t xml:space="preserve"> в том числе аудиторских проверок ведения бухгалтерского учета и финансовой отчетности муниципальных предприятий, анализ кредиторской задолженности </w:t>
            </w:r>
          </w:p>
          <w:p w:rsidR="001050B0" w:rsidRPr="00A520C0" w:rsidRDefault="001050B0" w:rsidP="00513284"/>
        </w:tc>
      </w:tr>
      <w:tr w:rsidR="00513284"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3284" w:rsidRPr="00A520C0" w:rsidRDefault="00513284" w:rsidP="00B24491">
            <w:pPr>
              <w:spacing w:line="315" w:lineRule="atLeast"/>
              <w:jc w:val="center"/>
              <w:textAlignment w:val="baseline"/>
            </w:pPr>
            <w:r w:rsidRPr="00A520C0">
              <w:t>1.2</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13284" w:rsidRPr="00A520C0" w:rsidRDefault="00513284" w:rsidP="00513284">
            <w:r w:rsidRPr="00A520C0">
              <w:t>Оформление договоров аренды муниципального имущества</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13284" w:rsidRPr="00A520C0" w:rsidRDefault="00513284" w:rsidP="00513284">
            <w:pPr>
              <w:spacing w:line="315" w:lineRule="atLeast"/>
              <w:textAlignment w:val="baseline"/>
            </w:pPr>
            <w:r w:rsidRPr="00A520C0">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513284" w:rsidRPr="00A520C0" w:rsidRDefault="00513284" w:rsidP="00513284">
            <w:r w:rsidRPr="00A520C0">
              <w:t xml:space="preserve">- Доходы от сдачи в аренду муниципального имущества </w:t>
            </w:r>
          </w:p>
          <w:p w:rsidR="00513284" w:rsidRPr="00A520C0" w:rsidRDefault="00513284" w:rsidP="001050B0"/>
        </w:tc>
      </w:tr>
      <w:tr w:rsidR="00513284"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3284" w:rsidRPr="00A520C0" w:rsidRDefault="00513284" w:rsidP="00B24491">
            <w:pPr>
              <w:spacing w:line="315" w:lineRule="atLeast"/>
              <w:jc w:val="center"/>
              <w:textAlignment w:val="baseline"/>
            </w:pPr>
            <w:r w:rsidRPr="00A520C0">
              <w:t>1.3</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13284" w:rsidRPr="00A520C0" w:rsidRDefault="00513284" w:rsidP="00513284">
            <w:r w:rsidRPr="00A520C0">
              <w:t>Продажа муниципального имущества через торги</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13284" w:rsidRPr="00A520C0" w:rsidRDefault="00513284" w:rsidP="00A25B90">
            <w:pPr>
              <w:spacing w:line="315" w:lineRule="atLeast"/>
              <w:textAlignment w:val="baseline"/>
            </w:pPr>
            <w:r w:rsidRPr="00A520C0">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513284" w:rsidRPr="00A520C0" w:rsidRDefault="00513284" w:rsidP="001050B0">
            <w:r w:rsidRPr="00A520C0">
              <w:t>- Доходы от продажи муниципального имущества</w:t>
            </w:r>
          </w:p>
        </w:tc>
      </w:tr>
      <w:tr w:rsidR="001050B0"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50B0" w:rsidRPr="00A520C0" w:rsidRDefault="001050B0" w:rsidP="00B24491">
            <w:r w:rsidRPr="00A520C0">
              <w:t>2.</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050B0" w:rsidRPr="00A520C0" w:rsidRDefault="001050B0" w:rsidP="00B24491">
            <w:pPr>
              <w:spacing w:line="315" w:lineRule="atLeast"/>
              <w:textAlignment w:val="baseline"/>
              <w:rPr>
                <w:b/>
              </w:rPr>
            </w:pPr>
            <w:r w:rsidRPr="00A520C0">
              <w:rPr>
                <w:b/>
              </w:rPr>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811FCF"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FCF" w:rsidRPr="00A520C0" w:rsidRDefault="00811FCF" w:rsidP="00E805AA">
            <w:pPr>
              <w:spacing w:line="315" w:lineRule="atLeast"/>
              <w:jc w:val="center"/>
              <w:textAlignment w:val="baseline"/>
            </w:pPr>
            <w:r w:rsidRPr="00A520C0">
              <w:t>2.</w:t>
            </w:r>
            <w:r w:rsidR="00E805AA" w:rsidRPr="00A520C0">
              <w:t>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11FCF" w:rsidRPr="00A520C0" w:rsidRDefault="00C54956" w:rsidP="00513284">
            <w:pPr>
              <w:widowControl w:val="0"/>
              <w:autoSpaceDE w:val="0"/>
              <w:autoSpaceDN w:val="0"/>
            </w:pPr>
            <w:r w:rsidRPr="00A520C0">
              <w:t xml:space="preserve">Предоставление земельных участков в аренду </w:t>
            </w:r>
            <w:r w:rsidR="00374731" w:rsidRPr="00A520C0">
              <w:t>и их учет</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811FCF" w:rsidRPr="00A520C0" w:rsidRDefault="00811FCF" w:rsidP="00513284">
            <w:pPr>
              <w:spacing w:line="315" w:lineRule="atLeast"/>
              <w:textAlignment w:val="baseline"/>
              <w:rPr>
                <w:color w:val="FF0000"/>
              </w:rPr>
            </w:pPr>
            <w:r w:rsidRPr="00A520C0">
              <w:t>Вовлечение вновь образуемых земельных участков в доходную часть муниципального бюджета округа</w:t>
            </w:r>
          </w:p>
        </w:tc>
        <w:tc>
          <w:tcPr>
            <w:tcW w:w="3827" w:type="dxa"/>
            <w:tcBorders>
              <w:top w:val="single" w:sz="4" w:space="0" w:color="auto"/>
              <w:left w:val="single" w:sz="4" w:space="0" w:color="auto"/>
              <w:bottom w:val="single" w:sz="4" w:space="0" w:color="auto"/>
              <w:right w:val="single" w:sz="4" w:space="0" w:color="auto"/>
            </w:tcBorders>
          </w:tcPr>
          <w:p w:rsidR="00811FCF" w:rsidRPr="00A520C0" w:rsidRDefault="00811FCF" w:rsidP="00337D57">
            <w:pPr>
              <w:widowControl w:val="0"/>
              <w:autoSpaceDE w:val="0"/>
              <w:autoSpaceDN w:val="0"/>
            </w:pPr>
            <w:r w:rsidRPr="00A520C0">
              <w:t>- Количество предоставленных вновь в аренду земельных участков</w:t>
            </w:r>
          </w:p>
          <w:p w:rsidR="00811FCF" w:rsidRPr="00A520C0" w:rsidRDefault="00811FCF" w:rsidP="00337D57">
            <w:pPr>
              <w:widowControl w:val="0"/>
              <w:autoSpaceDE w:val="0"/>
              <w:autoSpaceDN w:val="0"/>
            </w:pPr>
          </w:p>
        </w:tc>
      </w:tr>
      <w:tr w:rsidR="00513284"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3284" w:rsidRPr="00A520C0" w:rsidRDefault="00513284" w:rsidP="00E805AA">
            <w:pPr>
              <w:spacing w:line="315" w:lineRule="atLeast"/>
              <w:jc w:val="center"/>
              <w:textAlignment w:val="baseline"/>
            </w:pPr>
            <w:r w:rsidRPr="00A520C0">
              <w:t>2.2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13284" w:rsidRPr="00A520C0" w:rsidRDefault="00513284" w:rsidP="00513284">
            <w:pPr>
              <w:widowControl w:val="0"/>
              <w:autoSpaceDE w:val="0"/>
              <w:autoSpaceDN w:val="0"/>
            </w:pPr>
            <w:r w:rsidRPr="00A520C0">
              <w:t>Учет земельных участков</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13284" w:rsidRPr="00A520C0" w:rsidRDefault="00513284" w:rsidP="00513284">
            <w:pPr>
              <w:spacing w:line="315" w:lineRule="atLeast"/>
              <w:textAlignment w:val="baseline"/>
            </w:pPr>
            <w:r w:rsidRPr="00A520C0">
              <w:t xml:space="preserve">100% поступление доходов в муниципальный бюджет </w:t>
            </w:r>
          </w:p>
        </w:tc>
        <w:tc>
          <w:tcPr>
            <w:tcW w:w="3827" w:type="dxa"/>
            <w:tcBorders>
              <w:top w:val="single" w:sz="4" w:space="0" w:color="auto"/>
              <w:left w:val="single" w:sz="4" w:space="0" w:color="auto"/>
              <w:bottom w:val="single" w:sz="4" w:space="0" w:color="auto"/>
              <w:right w:val="single" w:sz="4" w:space="0" w:color="auto"/>
            </w:tcBorders>
          </w:tcPr>
          <w:p w:rsidR="00513284" w:rsidRPr="00A520C0" w:rsidRDefault="00513284" w:rsidP="00337D57">
            <w:pPr>
              <w:widowControl w:val="0"/>
              <w:autoSpaceDE w:val="0"/>
              <w:autoSpaceDN w:val="0"/>
            </w:pPr>
            <w:r w:rsidRPr="00A520C0">
              <w:t>- Доход от поступления арендной платы за землю в окружной бюджет</w:t>
            </w:r>
          </w:p>
        </w:tc>
      </w:tr>
      <w:tr w:rsidR="00513284"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13284" w:rsidRPr="00A520C0" w:rsidRDefault="00513284" w:rsidP="00E805AA">
            <w:pPr>
              <w:spacing w:line="315" w:lineRule="atLeast"/>
              <w:jc w:val="center"/>
              <w:textAlignment w:val="baseline"/>
            </w:pPr>
            <w:r w:rsidRPr="00A520C0">
              <w:t>2.3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13284" w:rsidRPr="00A520C0" w:rsidRDefault="00513284" w:rsidP="00513284">
            <w:pPr>
              <w:widowControl w:val="0"/>
              <w:autoSpaceDE w:val="0"/>
              <w:autoSpaceDN w:val="0"/>
            </w:pPr>
            <w:r w:rsidRPr="00A520C0">
              <w:t>Продажа земельных участков</w:t>
            </w:r>
          </w:p>
          <w:p w:rsidR="00513284" w:rsidRPr="00A520C0" w:rsidRDefault="00513284" w:rsidP="00E805AA">
            <w:pPr>
              <w:widowControl w:val="0"/>
              <w:autoSpaceDE w:val="0"/>
              <w:autoSpaceDN w:val="0"/>
            </w:pP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13284" w:rsidRPr="00A520C0" w:rsidRDefault="00513284" w:rsidP="00210475">
            <w:pPr>
              <w:spacing w:line="315" w:lineRule="atLeast"/>
              <w:textAlignment w:val="baseline"/>
            </w:pPr>
            <w:r w:rsidRPr="00A520C0">
              <w:t>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513284" w:rsidRPr="00A520C0" w:rsidRDefault="00513284" w:rsidP="00337D57">
            <w:pPr>
              <w:widowControl w:val="0"/>
              <w:autoSpaceDE w:val="0"/>
              <w:autoSpaceDN w:val="0"/>
            </w:pPr>
            <w:r w:rsidRPr="00A520C0">
              <w:t>- Доходы от продажи земельных участков</w:t>
            </w:r>
          </w:p>
        </w:tc>
      </w:tr>
      <w:tr w:rsidR="00947F63"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47F63" w:rsidRPr="00A520C0" w:rsidRDefault="00947F63" w:rsidP="00BA6F4B">
            <w:pPr>
              <w:spacing w:line="315" w:lineRule="atLeast"/>
              <w:jc w:val="center"/>
              <w:textAlignment w:val="baseline"/>
            </w:pPr>
          </w:p>
        </w:tc>
        <w:tc>
          <w:tcPr>
            <w:tcW w:w="14107"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947F63" w:rsidRPr="00A520C0" w:rsidRDefault="00947F63" w:rsidP="00BA6F4B">
            <w:pPr>
              <w:widowControl w:val="0"/>
              <w:autoSpaceDE w:val="0"/>
              <w:autoSpaceDN w:val="0"/>
            </w:pPr>
            <w:r w:rsidRPr="00A520C0">
              <w:rPr>
                <w:b/>
              </w:rPr>
              <w:t>Задача 3. Выявление очагов распространения Борщевика и проведение работ по механической и химической обработке земельных участков.</w:t>
            </w:r>
          </w:p>
        </w:tc>
      </w:tr>
      <w:tr w:rsidR="00947F63"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47F63" w:rsidRPr="00A520C0" w:rsidRDefault="00947F63" w:rsidP="00BA6F4B">
            <w:pPr>
              <w:spacing w:line="315" w:lineRule="atLeast"/>
              <w:jc w:val="center"/>
              <w:textAlignment w:val="baseline"/>
            </w:pPr>
            <w:r w:rsidRPr="00A520C0">
              <w:t>3.1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47F63" w:rsidRPr="00A520C0" w:rsidRDefault="00050828" w:rsidP="00BA6F4B">
            <w:pPr>
              <w:widowControl w:val="0"/>
              <w:autoSpaceDE w:val="0"/>
              <w:autoSpaceDN w:val="0"/>
            </w:pPr>
            <w:proofErr w:type="spellStart"/>
            <w:r w:rsidRPr="00A520C0">
              <w:t>Софинансирование</w:t>
            </w:r>
            <w:proofErr w:type="spellEnd"/>
            <w:r w:rsidRPr="00A520C0">
              <w:t xml:space="preserve"> субсидии на борьбу с борщевиком</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947F63" w:rsidRPr="00A520C0" w:rsidRDefault="00947F63" w:rsidP="00BA6F4B">
            <w:pPr>
              <w:spacing w:line="315" w:lineRule="atLeast"/>
              <w:textAlignment w:val="baseline"/>
            </w:pPr>
            <w:r w:rsidRPr="00A520C0">
              <w:t xml:space="preserve">100% ликвидация борщевика Сосновского на </w:t>
            </w:r>
            <w:r w:rsidRPr="00A520C0">
              <w:lastRenderedPageBreak/>
              <w:t xml:space="preserve">выявленных территориях в результате обработки земельных </w:t>
            </w:r>
            <w:proofErr w:type="spellStart"/>
            <w:r w:rsidRPr="00A520C0">
              <w:t>учатков</w:t>
            </w:r>
            <w:proofErr w:type="spellEnd"/>
          </w:p>
        </w:tc>
        <w:tc>
          <w:tcPr>
            <w:tcW w:w="3827" w:type="dxa"/>
            <w:tcBorders>
              <w:top w:val="single" w:sz="4" w:space="0" w:color="auto"/>
              <w:left w:val="single" w:sz="4" w:space="0" w:color="auto"/>
              <w:bottom w:val="single" w:sz="4" w:space="0" w:color="auto"/>
              <w:right w:val="single" w:sz="4" w:space="0" w:color="auto"/>
            </w:tcBorders>
          </w:tcPr>
          <w:p w:rsidR="00947F63" w:rsidRPr="00A520C0" w:rsidRDefault="00050828" w:rsidP="00BA6F4B">
            <w:pPr>
              <w:widowControl w:val="0"/>
              <w:autoSpaceDE w:val="0"/>
              <w:autoSpaceDN w:val="0"/>
            </w:pPr>
            <w:r w:rsidRPr="00A520C0">
              <w:lastRenderedPageBreak/>
              <w:t xml:space="preserve">-Локализация и ликвидация очагов произрастания борщевика </w:t>
            </w:r>
            <w:r w:rsidRPr="00A520C0">
              <w:lastRenderedPageBreak/>
              <w:t>Сосновского</w:t>
            </w:r>
          </w:p>
        </w:tc>
      </w:tr>
      <w:tr w:rsidR="00811FCF"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11FCF" w:rsidRPr="00A520C0" w:rsidRDefault="00947F63" w:rsidP="00B24491">
            <w:pPr>
              <w:spacing w:line="315" w:lineRule="atLeast"/>
              <w:jc w:val="center"/>
              <w:textAlignment w:val="baseline"/>
            </w:pPr>
            <w:r w:rsidRPr="00A520C0">
              <w:lastRenderedPageBreak/>
              <w:t>4</w:t>
            </w:r>
            <w:r w:rsidR="00811FCF" w:rsidRPr="00A520C0">
              <w:t>.</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11FCF" w:rsidRPr="00A520C0" w:rsidRDefault="00811FCF" w:rsidP="00947F63">
            <w:pPr>
              <w:rPr>
                <w:b/>
              </w:rPr>
            </w:pPr>
            <w:r w:rsidRPr="00A520C0">
              <w:rPr>
                <w:b/>
              </w:rPr>
              <w:t xml:space="preserve">Задача </w:t>
            </w:r>
            <w:r w:rsidR="00947F63" w:rsidRPr="00A520C0">
              <w:rPr>
                <w:b/>
              </w:rPr>
              <w:t>4</w:t>
            </w:r>
            <w:r w:rsidRPr="00A520C0">
              <w:rPr>
                <w:b/>
              </w:rPr>
              <w:t>. Повышение эффективности использования и охраны земельных ресурсов, в том числе путем повышения информационной открытости деятельност</w:t>
            </w:r>
            <w:r w:rsidR="00374731" w:rsidRPr="00A520C0">
              <w:rPr>
                <w:b/>
              </w:rPr>
              <w:t>и администрации Орловского округ</w:t>
            </w:r>
            <w:r w:rsidRPr="00A520C0">
              <w:rPr>
                <w:b/>
              </w:rPr>
              <w:t>а в сфере земельных отношений</w:t>
            </w:r>
          </w:p>
        </w:tc>
      </w:tr>
      <w:tr w:rsidR="00E805AA"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805AA" w:rsidRPr="00A520C0" w:rsidRDefault="00947F63" w:rsidP="00B24491">
            <w:pPr>
              <w:spacing w:line="315" w:lineRule="atLeast"/>
              <w:jc w:val="center"/>
              <w:textAlignment w:val="baseline"/>
            </w:pPr>
            <w:r w:rsidRPr="00A520C0">
              <w:t>4</w:t>
            </w:r>
            <w:r w:rsidR="00E805AA" w:rsidRPr="00A520C0">
              <w:t>.1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816BA" w:rsidRPr="00A520C0" w:rsidRDefault="00A816BA" w:rsidP="00E805AA">
            <w:pPr>
              <w:widowControl w:val="0"/>
              <w:autoSpaceDE w:val="0"/>
              <w:autoSpaceDN w:val="0"/>
            </w:pPr>
            <w:r w:rsidRPr="00A520C0">
              <w:t>Использование и охрана земельных ресурсов</w:t>
            </w:r>
          </w:p>
          <w:p w:rsidR="00E805AA" w:rsidRPr="00A520C0" w:rsidRDefault="00E805AA" w:rsidP="00E805AA">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805AA" w:rsidRPr="00A520C0" w:rsidRDefault="00E805AA" w:rsidP="002D70D0">
            <w:pPr>
              <w:shd w:val="clear" w:color="auto" w:fill="FFFFFF"/>
              <w:spacing w:line="276" w:lineRule="auto"/>
              <w:rPr>
                <w:color w:val="FF0000"/>
              </w:rPr>
            </w:pPr>
            <w:r w:rsidRPr="00A520C0">
              <w:t xml:space="preserve">предупреждение, выявление и пресечение нарушений обязательных требований земельного законодательства в отношении объектов земельных отношений, за нарушение которых предусмотрена административная ответственность </w:t>
            </w:r>
          </w:p>
        </w:tc>
        <w:tc>
          <w:tcPr>
            <w:tcW w:w="3827" w:type="dxa"/>
            <w:tcBorders>
              <w:top w:val="single" w:sz="6" w:space="0" w:color="000000"/>
              <w:left w:val="single" w:sz="6" w:space="0" w:color="000000"/>
              <w:right w:val="single" w:sz="6" w:space="0" w:color="000000"/>
            </w:tcBorders>
          </w:tcPr>
          <w:p w:rsidR="00E805AA" w:rsidRPr="00A520C0" w:rsidRDefault="00E805AA" w:rsidP="00337D57">
            <w:pPr>
              <w:widowControl w:val="0"/>
              <w:autoSpaceDE w:val="0"/>
              <w:autoSpaceDN w:val="0"/>
            </w:pPr>
            <w:r w:rsidRPr="00A520C0">
              <w:t xml:space="preserve"> - Количество проведенных проверок в рамках муниципального земельного контроля </w:t>
            </w:r>
          </w:p>
          <w:p w:rsidR="00E805AA" w:rsidRPr="00A520C0" w:rsidRDefault="00E805AA" w:rsidP="00337D57">
            <w:pPr>
              <w:widowControl w:val="0"/>
              <w:autoSpaceDE w:val="0"/>
              <w:autoSpaceDN w:val="0"/>
            </w:pPr>
          </w:p>
        </w:tc>
      </w:tr>
      <w:tr w:rsidR="002D70D0"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D70D0" w:rsidRPr="00A520C0" w:rsidRDefault="00947F63" w:rsidP="00B24491">
            <w:pPr>
              <w:spacing w:line="315" w:lineRule="atLeast"/>
              <w:jc w:val="center"/>
              <w:textAlignment w:val="baseline"/>
            </w:pPr>
            <w:r w:rsidRPr="00A520C0">
              <w:t>4</w:t>
            </w:r>
            <w:r w:rsidR="002D70D0" w:rsidRPr="00A520C0">
              <w:t>.2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D70D0" w:rsidRPr="00A520C0" w:rsidRDefault="002D70D0" w:rsidP="00E805AA">
            <w:pPr>
              <w:widowControl w:val="0"/>
              <w:autoSpaceDE w:val="0"/>
              <w:autoSpaceDN w:val="0"/>
            </w:pPr>
            <w:r w:rsidRPr="00A520C0">
              <w:t>Размещение информации о земельном законодательстве в информационных бюллетенях</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D70D0" w:rsidRPr="00A520C0" w:rsidRDefault="002D70D0" w:rsidP="005C209E">
            <w:pPr>
              <w:shd w:val="clear" w:color="auto" w:fill="FFFFFF"/>
              <w:spacing w:line="276" w:lineRule="auto"/>
            </w:pPr>
            <w:r w:rsidRPr="00A520C0">
              <w:t>Недопущение нарушений в сфере земельного законодательства собственниками, арендаторами и пользователями земельных участков</w:t>
            </w:r>
          </w:p>
        </w:tc>
        <w:tc>
          <w:tcPr>
            <w:tcW w:w="3827" w:type="dxa"/>
            <w:tcBorders>
              <w:top w:val="single" w:sz="6" w:space="0" w:color="000000"/>
              <w:left w:val="single" w:sz="6" w:space="0" w:color="000000"/>
              <w:right w:val="single" w:sz="6" w:space="0" w:color="000000"/>
            </w:tcBorders>
          </w:tcPr>
          <w:p w:rsidR="002D70D0" w:rsidRPr="00A520C0" w:rsidRDefault="002D70D0" w:rsidP="00337D57">
            <w:pPr>
              <w:widowControl w:val="0"/>
              <w:autoSpaceDE w:val="0"/>
              <w:autoSpaceDN w:val="0"/>
            </w:pPr>
            <w:r w:rsidRPr="00A520C0">
              <w:t>- Разъяснение гражданам земельного законодательства РФ</w:t>
            </w:r>
          </w:p>
        </w:tc>
      </w:tr>
      <w:tr w:rsidR="00E805AA"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805AA" w:rsidRPr="00A520C0" w:rsidRDefault="00947F63" w:rsidP="00B24491">
            <w:pPr>
              <w:spacing w:line="315" w:lineRule="atLeast"/>
              <w:jc w:val="center"/>
              <w:textAlignment w:val="baseline"/>
            </w:pPr>
            <w:r w:rsidRPr="00A520C0">
              <w:t>5</w:t>
            </w:r>
            <w:r w:rsidR="00E805AA" w:rsidRPr="00A520C0">
              <w:t>.</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805AA" w:rsidRPr="00A520C0" w:rsidRDefault="00E805AA" w:rsidP="00947F63">
            <w:pPr>
              <w:rPr>
                <w:b/>
              </w:rPr>
            </w:pPr>
            <w:r w:rsidRPr="00A520C0">
              <w:rPr>
                <w:b/>
              </w:rPr>
              <w:t xml:space="preserve">Задача </w:t>
            </w:r>
            <w:r w:rsidR="00947F63" w:rsidRPr="00A520C0">
              <w:rPr>
                <w:b/>
              </w:rPr>
              <w:t>5</w:t>
            </w:r>
            <w:r w:rsidRPr="00A520C0">
              <w:rPr>
                <w:b/>
              </w:rPr>
              <w:t>. Упорядочение и совершенствование системы учета муниципального имущества</w:t>
            </w:r>
          </w:p>
        </w:tc>
      </w:tr>
      <w:tr w:rsidR="00E805AA"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805AA" w:rsidRPr="00A520C0" w:rsidRDefault="00947F63" w:rsidP="00B24491">
            <w:pPr>
              <w:spacing w:line="315" w:lineRule="atLeast"/>
              <w:jc w:val="center"/>
              <w:textAlignment w:val="baseline"/>
            </w:pPr>
            <w:r w:rsidRPr="00A520C0">
              <w:t>5</w:t>
            </w:r>
            <w:r w:rsidR="00E805AA" w:rsidRPr="00A520C0">
              <w:t>.1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816BA" w:rsidRPr="00A520C0" w:rsidRDefault="00A816BA" w:rsidP="00FF0D9B">
            <w:pPr>
              <w:widowControl w:val="0"/>
              <w:autoSpaceDE w:val="0"/>
              <w:autoSpaceDN w:val="0"/>
              <w:rPr>
                <w:color w:val="2D2D2D"/>
              </w:rPr>
            </w:pPr>
            <w:r w:rsidRPr="00A520C0">
              <w:rPr>
                <w:color w:val="2D2D2D"/>
              </w:rPr>
              <w:t>Работа с муниципальным имуществом</w:t>
            </w:r>
          </w:p>
          <w:p w:rsidR="002F5815" w:rsidRPr="00A520C0" w:rsidRDefault="002F5815" w:rsidP="00FF0D9B">
            <w:pPr>
              <w:widowControl w:val="0"/>
              <w:autoSpaceDE w:val="0"/>
              <w:autoSpaceDN w:val="0"/>
              <w:rPr>
                <w:color w:val="2D2D2D"/>
              </w:rPr>
            </w:pPr>
          </w:p>
          <w:p w:rsidR="00E805AA" w:rsidRPr="00A520C0" w:rsidRDefault="00E805AA" w:rsidP="00FF0D9B">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805AA" w:rsidRPr="00A520C0" w:rsidRDefault="00E805AA" w:rsidP="007E5E4D">
            <w:pPr>
              <w:shd w:val="clear" w:color="auto" w:fill="FFFFFF"/>
              <w:spacing w:before="100" w:beforeAutospacing="1" w:after="120" w:line="276" w:lineRule="auto"/>
              <w:contextualSpacing/>
            </w:pPr>
            <w:r w:rsidRPr="00A520C0">
              <w:t xml:space="preserve">Регистрация ранее возникших прав на объекты </w:t>
            </w:r>
            <w:proofErr w:type="gramStart"/>
            <w:r w:rsidRPr="00A520C0">
              <w:t>недвижимости</w:t>
            </w:r>
            <w:proofErr w:type="gramEnd"/>
            <w:r w:rsidRPr="00A520C0">
              <w:t xml:space="preserve"> на которые сведения ранее отсутствовали в ЕГРН </w:t>
            </w:r>
          </w:p>
        </w:tc>
        <w:tc>
          <w:tcPr>
            <w:tcW w:w="3827" w:type="dxa"/>
            <w:tcBorders>
              <w:top w:val="single" w:sz="6" w:space="0" w:color="000000"/>
              <w:left w:val="single" w:sz="6" w:space="0" w:color="000000"/>
              <w:bottom w:val="single" w:sz="6" w:space="0" w:color="000000"/>
              <w:right w:val="single" w:sz="6" w:space="0" w:color="000000"/>
            </w:tcBorders>
          </w:tcPr>
          <w:p w:rsidR="00013875" w:rsidRPr="00A520C0" w:rsidRDefault="00E805AA" w:rsidP="00B8407E">
            <w:pPr>
              <w:widowControl w:val="0"/>
              <w:autoSpaceDE w:val="0"/>
              <w:autoSpaceDN w:val="0"/>
            </w:pPr>
            <w:r w:rsidRPr="00A520C0">
              <w:t>- Проведение работы по государственной регистрации права собственности на объекты н</w:t>
            </w:r>
            <w:r w:rsidR="007E5E4D" w:rsidRPr="00A520C0">
              <w:t>едвижимости, составляющие казну</w:t>
            </w:r>
          </w:p>
        </w:tc>
      </w:tr>
      <w:tr w:rsidR="007E5E4D"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5E4D" w:rsidRPr="00A520C0" w:rsidRDefault="00947F63" w:rsidP="00B24491">
            <w:pPr>
              <w:spacing w:line="315" w:lineRule="atLeast"/>
              <w:jc w:val="center"/>
              <w:textAlignment w:val="baseline"/>
            </w:pPr>
            <w:r w:rsidRPr="00A520C0">
              <w:t>5</w:t>
            </w:r>
            <w:r w:rsidR="007E5E4D" w:rsidRPr="00A520C0">
              <w:t>.2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E5E4D" w:rsidRPr="00A520C0" w:rsidRDefault="007E5E4D" w:rsidP="007E5E4D">
            <w:pPr>
              <w:widowControl w:val="0"/>
              <w:autoSpaceDE w:val="0"/>
              <w:autoSpaceDN w:val="0"/>
              <w:rPr>
                <w:color w:val="2D2D2D"/>
              </w:rPr>
            </w:pPr>
            <w:r w:rsidRPr="00A520C0">
              <w:rPr>
                <w:color w:val="2D2D2D"/>
              </w:rPr>
              <w:t>Внедрение автоматизированных систем учета муниципального имущества и земли</w:t>
            </w:r>
          </w:p>
          <w:p w:rsidR="007E5E4D" w:rsidRPr="00A520C0" w:rsidRDefault="007E5E4D" w:rsidP="00FF0D9B">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5E4D" w:rsidRPr="00A520C0" w:rsidRDefault="007E5E4D" w:rsidP="007E5E4D">
            <w:pPr>
              <w:shd w:val="clear" w:color="auto" w:fill="FFFFFF"/>
              <w:spacing w:before="100" w:beforeAutospacing="1" w:after="120" w:line="276" w:lineRule="auto"/>
              <w:contextualSpacing/>
            </w:pPr>
            <w:r w:rsidRPr="00A520C0">
              <w:t>100% Автоматизация учета муниципального имущества (ведение электронного реестра).</w:t>
            </w:r>
          </w:p>
        </w:tc>
        <w:tc>
          <w:tcPr>
            <w:tcW w:w="3827" w:type="dxa"/>
            <w:tcBorders>
              <w:top w:val="single" w:sz="6" w:space="0" w:color="000000"/>
              <w:left w:val="single" w:sz="6" w:space="0" w:color="000000"/>
              <w:bottom w:val="single" w:sz="6" w:space="0" w:color="000000"/>
              <w:right w:val="single" w:sz="6" w:space="0" w:color="000000"/>
            </w:tcBorders>
          </w:tcPr>
          <w:p w:rsidR="007E5E4D" w:rsidRPr="00A520C0" w:rsidRDefault="007E5E4D" w:rsidP="00337D57">
            <w:pPr>
              <w:widowControl w:val="0"/>
              <w:autoSpaceDE w:val="0"/>
              <w:autoSpaceDN w:val="0"/>
            </w:pPr>
            <w:r w:rsidRPr="00A520C0">
              <w:t>-Совершенствование системы учета муниципального имущества путем ведения Реестра в автоматизированной информационной системе "БАРС-Имущество"</w:t>
            </w:r>
          </w:p>
        </w:tc>
      </w:tr>
      <w:tr w:rsidR="007E5E4D" w:rsidRPr="00A520C0" w:rsidTr="00A520C0">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5E4D" w:rsidRPr="00A520C0" w:rsidRDefault="00947F63" w:rsidP="00B24491">
            <w:pPr>
              <w:spacing w:line="315" w:lineRule="atLeast"/>
              <w:jc w:val="center"/>
              <w:textAlignment w:val="baseline"/>
            </w:pPr>
            <w:r w:rsidRPr="00A520C0">
              <w:t>5</w:t>
            </w:r>
            <w:r w:rsidR="007E5E4D" w:rsidRPr="00A520C0">
              <w:t>.3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E5E4D" w:rsidRPr="00A520C0" w:rsidRDefault="007E5E4D" w:rsidP="007E5E4D">
            <w:pPr>
              <w:widowControl w:val="0"/>
              <w:autoSpaceDE w:val="0"/>
              <w:autoSpaceDN w:val="0"/>
              <w:rPr>
                <w:color w:val="2D2D2D"/>
              </w:rPr>
            </w:pPr>
            <w:r w:rsidRPr="00A520C0">
              <w:rPr>
                <w:color w:val="2D2D2D"/>
              </w:rPr>
              <w:t>Формирование единой базы учета земельных участков</w:t>
            </w:r>
          </w:p>
          <w:p w:rsidR="007E5E4D" w:rsidRPr="00A520C0" w:rsidRDefault="007E5E4D" w:rsidP="00FF0D9B">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E5E4D" w:rsidRPr="00A520C0" w:rsidRDefault="007E5E4D" w:rsidP="007E5E4D">
            <w:pPr>
              <w:shd w:val="clear" w:color="auto" w:fill="FFFFFF"/>
              <w:spacing w:before="100" w:beforeAutospacing="1" w:after="120" w:line="276" w:lineRule="auto"/>
              <w:contextualSpacing/>
            </w:pPr>
            <w:r w:rsidRPr="00A520C0">
              <w:t>100% Автоматизация учета земельных участков (ведение электронного реестра).</w:t>
            </w:r>
          </w:p>
        </w:tc>
        <w:tc>
          <w:tcPr>
            <w:tcW w:w="3827" w:type="dxa"/>
            <w:tcBorders>
              <w:top w:val="single" w:sz="6" w:space="0" w:color="000000"/>
              <w:left w:val="single" w:sz="6" w:space="0" w:color="000000"/>
              <w:bottom w:val="single" w:sz="4" w:space="0" w:color="auto"/>
              <w:right w:val="single" w:sz="6" w:space="0" w:color="000000"/>
            </w:tcBorders>
          </w:tcPr>
          <w:p w:rsidR="007E5E4D" w:rsidRPr="00A520C0" w:rsidRDefault="007E5E4D" w:rsidP="00337D57">
            <w:pPr>
              <w:widowControl w:val="0"/>
              <w:autoSpaceDE w:val="0"/>
              <w:autoSpaceDN w:val="0"/>
            </w:pPr>
            <w:r w:rsidRPr="00A520C0">
              <w:t>- Единая база учета земельных участков через систему ГИС ГМП</w:t>
            </w:r>
          </w:p>
        </w:tc>
      </w:tr>
    </w:tbl>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A520C0" w:rsidRPr="00A520C0" w:rsidRDefault="00A520C0" w:rsidP="004248BB">
      <w:pPr>
        <w:pStyle w:val="a3"/>
        <w:jc w:val="center"/>
        <w:rPr>
          <w:b/>
        </w:rPr>
      </w:pPr>
    </w:p>
    <w:p w:rsidR="004248BB" w:rsidRPr="00A520C0" w:rsidRDefault="00A520C0" w:rsidP="00A520C0">
      <w:pPr>
        <w:pStyle w:val="a3"/>
        <w:rPr>
          <w:b/>
        </w:rPr>
      </w:pPr>
      <w:r w:rsidRPr="00A520C0">
        <w:rPr>
          <w:b/>
        </w:rPr>
        <w:t>4.</w:t>
      </w:r>
      <w:r w:rsidR="004248BB" w:rsidRPr="00A520C0">
        <w:rPr>
          <w:b/>
        </w:rPr>
        <w:t>Финансовое обеспечение муниципальной программы</w:t>
      </w:r>
    </w:p>
    <w:p w:rsidR="006A49B3" w:rsidRPr="00A520C0" w:rsidRDefault="006A49B3"/>
    <w:p w:rsidR="006A49B3" w:rsidRPr="00A520C0" w:rsidRDefault="006A4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916"/>
        <w:gridCol w:w="2555"/>
        <w:gridCol w:w="996"/>
        <w:gridCol w:w="996"/>
        <w:gridCol w:w="996"/>
        <w:gridCol w:w="996"/>
        <w:gridCol w:w="996"/>
        <w:gridCol w:w="1116"/>
      </w:tblGrid>
      <w:tr w:rsidR="006A49B3" w:rsidRPr="00A520C0" w:rsidTr="005803D7">
        <w:trPr>
          <w:trHeight w:val="305"/>
        </w:trPr>
        <w:tc>
          <w:tcPr>
            <w:tcW w:w="560" w:type="dxa"/>
            <w:vMerge w:val="restart"/>
            <w:noWrap/>
            <w:hideMark/>
          </w:tcPr>
          <w:p w:rsidR="006A49B3" w:rsidRPr="00A520C0" w:rsidRDefault="006A49B3" w:rsidP="00BA6F4B">
            <w:pPr>
              <w:jc w:val="center"/>
              <w:rPr>
                <w:b/>
              </w:rPr>
            </w:pPr>
            <w:r w:rsidRPr="00A520C0">
              <w:rPr>
                <w:b/>
              </w:rPr>
              <w:t xml:space="preserve">№ </w:t>
            </w:r>
            <w:proofErr w:type="gramStart"/>
            <w:r w:rsidRPr="00A520C0">
              <w:rPr>
                <w:b/>
              </w:rPr>
              <w:t>п</w:t>
            </w:r>
            <w:proofErr w:type="gramEnd"/>
            <w:r w:rsidRPr="00A520C0">
              <w:rPr>
                <w:b/>
              </w:rPr>
              <w:t>/п</w:t>
            </w:r>
          </w:p>
          <w:p w:rsidR="006A49B3" w:rsidRPr="00A520C0" w:rsidRDefault="006A49B3" w:rsidP="00BA6F4B">
            <w:pPr>
              <w:jc w:val="center"/>
              <w:rPr>
                <w:b/>
              </w:rPr>
            </w:pPr>
            <w:r w:rsidRPr="00A520C0">
              <w:rPr>
                <w:b/>
              </w:rPr>
              <w:t> </w:t>
            </w:r>
          </w:p>
        </w:tc>
        <w:tc>
          <w:tcPr>
            <w:tcW w:w="3916" w:type="dxa"/>
            <w:vMerge w:val="restart"/>
            <w:hideMark/>
          </w:tcPr>
          <w:p w:rsidR="006A49B3" w:rsidRPr="00A520C0" w:rsidRDefault="006A49B3" w:rsidP="00A520C0">
            <w:pPr>
              <w:jc w:val="center"/>
              <w:rPr>
                <w:b/>
              </w:rPr>
            </w:pPr>
            <w:r w:rsidRPr="00A520C0">
              <w:rPr>
                <w:b/>
              </w:rPr>
              <w:t>Наименование муниципальной программы, отдельного мероприятия, мероприятия </w:t>
            </w:r>
          </w:p>
        </w:tc>
        <w:tc>
          <w:tcPr>
            <w:tcW w:w="2555" w:type="dxa"/>
            <w:vMerge w:val="restart"/>
            <w:noWrap/>
            <w:hideMark/>
          </w:tcPr>
          <w:p w:rsidR="006A49B3" w:rsidRPr="00A520C0" w:rsidRDefault="006A49B3" w:rsidP="00BA6F4B">
            <w:pPr>
              <w:jc w:val="center"/>
              <w:rPr>
                <w:b/>
              </w:rPr>
            </w:pPr>
            <w:r w:rsidRPr="00A520C0">
              <w:rPr>
                <w:b/>
              </w:rPr>
              <w:t xml:space="preserve">Источник финансирования </w:t>
            </w:r>
          </w:p>
          <w:p w:rsidR="006A49B3" w:rsidRPr="00A520C0" w:rsidRDefault="006A49B3" w:rsidP="00BA6F4B">
            <w:pPr>
              <w:jc w:val="center"/>
              <w:rPr>
                <w:b/>
              </w:rPr>
            </w:pPr>
            <w:r w:rsidRPr="00A520C0">
              <w:rPr>
                <w:b/>
              </w:rPr>
              <w:t> </w:t>
            </w:r>
          </w:p>
        </w:tc>
        <w:tc>
          <w:tcPr>
            <w:tcW w:w="6096" w:type="dxa"/>
            <w:gridSpan w:val="6"/>
            <w:vAlign w:val="center"/>
          </w:tcPr>
          <w:p w:rsidR="006A49B3" w:rsidRPr="00A520C0" w:rsidRDefault="006A49B3" w:rsidP="006A49B3">
            <w:pPr>
              <w:jc w:val="center"/>
              <w:rPr>
                <w:b/>
              </w:rPr>
            </w:pPr>
            <w:r w:rsidRPr="00A520C0">
              <w:rPr>
                <w:b/>
              </w:rPr>
              <w:t>Расходы (тыс. рублей)</w:t>
            </w:r>
          </w:p>
        </w:tc>
      </w:tr>
      <w:tr w:rsidR="006A49B3" w:rsidRPr="00A520C0" w:rsidTr="005803D7">
        <w:trPr>
          <w:trHeight w:val="496"/>
        </w:trPr>
        <w:tc>
          <w:tcPr>
            <w:tcW w:w="560" w:type="dxa"/>
            <w:vMerge/>
            <w:noWrap/>
          </w:tcPr>
          <w:p w:rsidR="006A49B3" w:rsidRPr="00A520C0" w:rsidRDefault="006A49B3" w:rsidP="00BA6F4B">
            <w:pPr>
              <w:jc w:val="center"/>
              <w:rPr>
                <w:b/>
              </w:rPr>
            </w:pPr>
          </w:p>
        </w:tc>
        <w:tc>
          <w:tcPr>
            <w:tcW w:w="3916" w:type="dxa"/>
            <w:vMerge/>
          </w:tcPr>
          <w:p w:rsidR="006A49B3" w:rsidRPr="00A520C0" w:rsidRDefault="006A49B3" w:rsidP="00BA6F4B">
            <w:pPr>
              <w:jc w:val="center"/>
              <w:rPr>
                <w:b/>
              </w:rPr>
            </w:pPr>
          </w:p>
        </w:tc>
        <w:tc>
          <w:tcPr>
            <w:tcW w:w="2555" w:type="dxa"/>
            <w:vMerge/>
            <w:noWrap/>
          </w:tcPr>
          <w:p w:rsidR="006A49B3" w:rsidRPr="00A520C0" w:rsidRDefault="006A49B3" w:rsidP="00BA6F4B">
            <w:pPr>
              <w:jc w:val="center"/>
              <w:rPr>
                <w:b/>
              </w:rPr>
            </w:pPr>
          </w:p>
        </w:tc>
        <w:tc>
          <w:tcPr>
            <w:tcW w:w="6096" w:type="dxa"/>
            <w:gridSpan w:val="6"/>
            <w:vAlign w:val="center"/>
          </w:tcPr>
          <w:p w:rsidR="006A49B3" w:rsidRPr="00A520C0" w:rsidRDefault="006A49B3" w:rsidP="006A49B3">
            <w:pPr>
              <w:jc w:val="center"/>
              <w:rPr>
                <w:b/>
              </w:rPr>
            </w:pPr>
            <w:r w:rsidRPr="00A520C0">
              <w:rPr>
                <w:b/>
              </w:rPr>
              <w:t>Годы реализации</w:t>
            </w:r>
          </w:p>
        </w:tc>
      </w:tr>
      <w:tr w:rsidR="006A49B3" w:rsidRPr="00A520C0" w:rsidTr="005803D7">
        <w:trPr>
          <w:trHeight w:val="274"/>
        </w:trPr>
        <w:tc>
          <w:tcPr>
            <w:tcW w:w="560" w:type="dxa"/>
            <w:vMerge/>
            <w:noWrap/>
            <w:hideMark/>
          </w:tcPr>
          <w:p w:rsidR="006A49B3" w:rsidRPr="00A520C0" w:rsidRDefault="006A49B3" w:rsidP="00BA6F4B">
            <w:pPr>
              <w:jc w:val="center"/>
              <w:rPr>
                <w:b/>
              </w:rPr>
            </w:pPr>
          </w:p>
        </w:tc>
        <w:tc>
          <w:tcPr>
            <w:tcW w:w="3916" w:type="dxa"/>
            <w:vMerge/>
            <w:hideMark/>
          </w:tcPr>
          <w:p w:rsidR="006A49B3" w:rsidRPr="00A520C0" w:rsidRDefault="006A49B3" w:rsidP="00BA6F4B">
            <w:pPr>
              <w:jc w:val="center"/>
              <w:rPr>
                <w:b/>
              </w:rPr>
            </w:pPr>
          </w:p>
        </w:tc>
        <w:tc>
          <w:tcPr>
            <w:tcW w:w="2555" w:type="dxa"/>
            <w:vMerge/>
            <w:noWrap/>
            <w:hideMark/>
          </w:tcPr>
          <w:p w:rsidR="006A49B3" w:rsidRPr="00A520C0" w:rsidRDefault="006A49B3" w:rsidP="00BA6F4B">
            <w:pPr>
              <w:jc w:val="center"/>
              <w:rPr>
                <w:b/>
              </w:rPr>
            </w:pPr>
          </w:p>
        </w:tc>
        <w:tc>
          <w:tcPr>
            <w:tcW w:w="996" w:type="dxa"/>
            <w:noWrap/>
          </w:tcPr>
          <w:p w:rsidR="006A49B3" w:rsidRPr="00A520C0" w:rsidRDefault="006A49B3" w:rsidP="005803D7">
            <w:pPr>
              <w:jc w:val="center"/>
              <w:rPr>
                <w:b/>
              </w:rPr>
            </w:pPr>
            <w:r w:rsidRPr="00A520C0">
              <w:rPr>
                <w:b/>
              </w:rPr>
              <w:t>2026г.</w:t>
            </w:r>
          </w:p>
        </w:tc>
        <w:tc>
          <w:tcPr>
            <w:tcW w:w="996" w:type="dxa"/>
            <w:noWrap/>
          </w:tcPr>
          <w:p w:rsidR="006A49B3" w:rsidRPr="00A520C0" w:rsidRDefault="006A49B3" w:rsidP="005803D7">
            <w:pPr>
              <w:jc w:val="center"/>
              <w:rPr>
                <w:b/>
              </w:rPr>
            </w:pPr>
            <w:r w:rsidRPr="00A520C0">
              <w:rPr>
                <w:b/>
              </w:rPr>
              <w:t>2027г.</w:t>
            </w:r>
          </w:p>
        </w:tc>
        <w:tc>
          <w:tcPr>
            <w:tcW w:w="996" w:type="dxa"/>
            <w:noWrap/>
          </w:tcPr>
          <w:p w:rsidR="006A49B3" w:rsidRPr="00A520C0" w:rsidRDefault="006A49B3" w:rsidP="005803D7">
            <w:pPr>
              <w:jc w:val="center"/>
              <w:rPr>
                <w:b/>
              </w:rPr>
            </w:pPr>
            <w:r w:rsidRPr="00A520C0">
              <w:rPr>
                <w:b/>
              </w:rPr>
              <w:t>2028г.</w:t>
            </w:r>
          </w:p>
        </w:tc>
        <w:tc>
          <w:tcPr>
            <w:tcW w:w="996" w:type="dxa"/>
            <w:noWrap/>
          </w:tcPr>
          <w:p w:rsidR="006A49B3" w:rsidRPr="00A520C0" w:rsidRDefault="006A49B3" w:rsidP="005803D7">
            <w:pPr>
              <w:jc w:val="center"/>
              <w:rPr>
                <w:b/>
              </w:rPr>
            </w:pPr>
            <w:r w:rsidRPr="00A520C0">
              <w:rPr>
                <w:b/>
              </w:rPr>
              <w:t>2029г.</w:t>
            </w:r>
          </w:p>
        </w:tc>
        <w:tc>
          <w:tcPr>
            <w:tcW w:w="996" w:type="dxa"/>
            <w:noWrap/>
          </w:tcPr>
          <w:p w:rsidR="006A49B3" w:rsidRPr="00A520C0" w:rsidRDefault="006A49B3" w:rsidP="005803D7">
            <w:pPr>
              <w:jc w:val="center"/>
              <w:rPr>
                <w:b/>
              </w:rPr>
            </w:pPr>
            <w:r w:rsidRPr="00A520C0">
              <w:rPr>
                <w:b/>
              </w:rPr>
              <w:t>2030г.</w:t>
            </w:r>
          </w:p>
        </w:tc>
        <w:tc>
          <w:tcPr>
            <w:tcW w:w="1116" w:type="dxa"/>
            <w:noWrap/>
            <w:hideMark/>
          </w:tcPr>
          <w:p w:rsidR="006A49B3" w:rsidRPr="00A520C0" w:rsidRDefault="006A49B3" w:rsidP="005803D7">
            <w:pPr>
              <w:jc w:val="center"/>
              <w:rPr>
                <w:b/>
              </w:rPr>
            </w:pPr>
            <w:r w:rsidRPr="00A520C0">
              <w:rPr>
                <w:b/>
              </w:rPr>
              <w:t>итого</w:t>
            </w:r>
          </w:p>
        </w:tc>
      </w:tr>
      <w:tr w:rsidR="006A49B3" w:rsidRPr="00A520C0" w:rsidTr="005803D7">
        <w:trPr>
          <w:trHeight w:val="274"/>
        </w:trPr>
        <w:tc>
          <w:tcPr>
            <w:tcW w:w="560" w:type="dxa"/>
            <w:vMerge w:val="restart"/>
            <w:noWrap/>
            <w:vAlign w:val="bottom"/>
          </w:tcPr>
          <w:p w:rsidR="006A49B3" w:rsidRPr="00A520C0" w:rsidRDefault="006A49B3" w:rsidP="00BA6F4B">
            <w:r w:rsidRPr="00A520C0">
              <w:t>  </w:t>
            </w:r>
          </w:p>
        </w:tc>
        <w:tc>
          <w:tcPr>
            <w:tcW w:w="3916" w:type="dxa"/>
            <w:vMerge w:val="restart"/>
          </w:tcPr>
          <w:p w:rsidR="006A49B3" w:rsidRPr="00A520C0" w:rsidRDefault="006A49B3" w:rsidP="00BA6F4B">
            <w:pPr>
              <w:rPr>
                <w:color w:val="000000"/>
              </w:rPr>
            </w:pPr>
            <w:r w:rsidRPr="00A520C0">
              <w:rPr>
                <w:color w:val="000000"/>
              </w:rPr>
              <w:t xml:space="preserve">Муниципальная программа </w:t>
            </w:r>
            <w:r w:rsidR="00A520C0" w:rsidRPr="00A520C0">
              <w:rPr>
                <w:color w:val="000000"/>
              </w:rPr>
              <w:t>«</w:t>
            </w:r>
            <w:r w:rsidR="00050828" w:rsidRPr="00A520C0">
              <w:t>Управление муниципальным имуществом и охрана земельных ресурсов Орловского муниципального округа Кировской области</w:t>
            </w:r>
            <w:r w:rsidR="00A520C0" w:rsidRPr="00A520C0">
              <w:t>»</w:t>
            </w:r>
          </w:p>
        </w:tc>
        <w:tc>
          <w:tcPr>
            <w:tcW w:w="2555" w:type="dxa"/>
            <w:noWrap/>
            <w:vAlign w:val="bottom"/>
          </w:tcPr>
          <w:p w:rsidR="006A49B3" w:rsidRPr="00A520C0" w:rsidRDefault="006A49B3" w:rsidP="00BA6F4B">
            <w:pPr>
              <w:rPr>
                <w:color w:val="000000"/>
              </w:rPr>
            </w:pPr>
            <w:r w:rsidRPr="00A520C0">
              <w:rPr>
                <w:color w:val="000000"/>
              </w:rPr>
              <w:t>всего</w:t>
            </w:r>
          </w:p>
        </w:tc>
        <w:tc>
          <w:tcPr>
            <w:tcW w:w="996" w:type="dxa"/>
            <w:noWrap/>
          </w:tcPr>
          <w:p w:rsidR="006A49B3" w:rsidRPr="00A520C0" w:rsidRDefault="006A49B3" w:rsidP="005803D7">
            <w:pPr>
              <w:jc w:val="center"/>
              <w:rPr>
                <w:b/>
              </w:rPr>
            </w:pPr>
            <w:r w:rsidRPr="00A520C0">
              <w:rPr>
                <w:b/>
              </w:rPr>
              <w:t>4130,5</w:t>
            </w:r>
            <w:r w:rsidR="005803D7">
              <w:rPr>
                <w:b/>
              </w:rPr>
              <w:t>0</w:t>
            </w:r>
          </w:p>
        </w:tc>
        <w:tc>
          <w:tcPr>
            <w:tcW w:w="996" w:type="dxa"/>
            <w:noWrap/>
          </w:tcPr>
          <w:p w:rsidR="006A49B3" w:rsidRPr="00A520C0" w:rsidRDefault="006A49B3" w:rsidP="005803D7">
            <w:pPr>
              <w:jc w:val="center"/>
              <w:rPr>
                <w:b/>
              </w:rPr>
            </w:pPr>
            <w:r w:rsidRPr="00A520C0">
              <w:rPr>
                <w:b/>
              </w:rPr>
              <w:t>4130,5</w:t>
            </w:r>
            <w:r w:rsidR="005803D7">
              <w:rPr>
                <w:b/>
              </w:rPr>
              <w:t>0</w:t>
            </w:r>
          </w:p>
        </w:tc>
        <w:tc>
          <w:tcPr>
            <w:tcW w:w="996" w:type="dxa"/>
            <w:noWrap/>
          </w:tcPr>
          <w:p w:rsidR="006A49B3" w:rsidRPr="00A520C0" w:rsidRDefault="006A49B3" w:rsidP="0033443B">
            <w:pPr>
              <w:jc w:val="center"/>
              <w:rPr>
                <w:b/>
              </w:rPr>
            </w:pPr>
            <w:r w:rsidRPr="00A520C0">
              <w:rPr>
                <w:b/>
              </w:rPr>
              <w:t>458</w:t>
            </w:r>
            <w:r w:rsidR="0033443B">
              <w:rPr>
                <w:b/>
              </w:rPr>
              <w:t>5</w:t>
            </w:r>
            <w:r w:rsidRPr="00A520C0">
              <w:rPr>
                <w:b/>
              </w:rPr>
              <w:t>,2</w:t>
            </w:r>
            <w:r w:rsidR="0033443B">
              <w:rPr>
                <w:b/>
              </w:rPr>
              <w:t>2</w:t>
            </w:r>
          </w:p>
        </w:tc>
        <w:tc>
          <w:tcPr>
            <w:tcW w:w="996" w:type="dxa"/>
            <w:noWrap/>
          </w:tcPr>
          <w:p w:rsidR="006A49B3" w:rsidRPr="00A520C0" w:rsidRDefault="006A49B3" w:rsidP="005803D7">
            <w:pPr>
              <w:jc w:val="center"/>
              <w:rPr>
                <w:b/>
              </w:rPr>
            </w:pPr>
            <w:r w:rsidRPr="00A520C0">
              <w:rPr>
                <w:b/>
              </w:rPr>
              <w:t>4492,5</w:t>
            </w:r>
            <w:r w:rsidR="005803D7">
              <w:rPr>
                <w:b/>
              </w:rPr>
              <w:t>0</w:t>
            </w:r>
          </w:p>
        </w:tc>
        <w:tc>
          <w:tcPr>
            <w:tcW w:w="996" w:type="dxa"/>
            <w:noWrap/>
          </w:tcPr>
          <w:p w:rsidR="006A49B3" w:rsidRPr="00A520C0" w:rsidRDefault="006A49B3" w:rsidP="005803D7">
            <w:pPr>
              <w:jc w:val="center"/>
              <w:rPr>
                <w:b/>
              </w:rPr>
            </w:pPr>
            <w:r w:rsidRPr="00A520C0">
              <w:rPr>
                <w:b/>
              </w:rPr>
              <w:t>4492,5</w:t>
            </w:r>
            <w:r w:rsidR="005803D7">
              <w:rPr>
                <w:b/>
              </w:rPr>
              <w:t>0</w:t>
            </w:r>
          </w:p>
        </w:tc>
        <w:tc>
          <w:tcPr>
            <w:tcW w:w="1116" w:type="dxa"/>
            <w:noWrap/>
          </w:tcPr>
          <w:p w:rsidR="006A49B3" w:rsidRPr="00A520C0" w:rsidRDefault="006A49B3" w:rsidP="005803D7">
            <w:pPr>
              <w:jc w:val="center"/>
              <w:rPr>
                <w:b/>
              </w:rPr>
            </w:pPr>
            <w:r w:rsidRPr="00A520C0">
              <w:rPr>
                <w:b/>
              </w:rPr>
              <w:t>21831,2</w:t>
            </w:r>
            <w:r w:rsidR="005803D7">
              <w:rPr>
                <w:b/>
              </w:rPr>
              <w:t>0</w:t>
            </w:r>
          </w:p>
        </w:tc>
      </w:tr>
      <w:tr w:rsidR="006A49B3" w:rsidRPr="00A520C0" w:rsidTr="005803D7">
        <w:trPr>
          <w:trHeight w:val="274"/>
        </w:trPr>
        <w:tc>
          <w:tcPr>
            <w:tcW w:w="560" w:type="dxa"/>
            <w:vMerge/>
            <w:noWrap/>
            <w:vAlign w:val="bottom"/>
          </w:tcPr>
          <w:p w:rsidR="006A49B3" w:rsidRPr="00A520C0" w:rsidRDefault="006A49B3" w:rsidP="00BA6F4B"/>
        </w:tc>
        <w:tc>
          <w:tcPr>
            <w:tcW w:w="3916" w:type="dxa"/>
            <w:vMerge/>
            <w:vAlign w:val="bottom"/>
          </w:tcPr>
          <w:p w:rsidR="006A49B3" w:rsidRPr="00A520C0" w:rsidRDefault="006A49B3" w:rsidP="00BA6F4B">
            <w:pPr>
              <w:rPr>
                <w:color w:val="000000"/>
              </w:rPr>
            </w:pPr>
          </w:p>
        </w:tc>
        <w:tc>
          <w:tcPr>
            <w:tcW w:w="2555" w:type="dxa"/>
            <w:noWrap/>
            <w:vAlign w:val="bottom"/>
          </w:tcPr>
          <w:p w:rsidR="006A49B3" w:rsidRPr="00A520C0" w:rsidRDefault="006A49B3" w:rsidP="00BB563B">
            <w:pPr>
              <w:rPr>
                <w:color w:val="000000"/>
              </w:rPr>
            </w:pPr>
            <w:r w:rsidRPr="00A520C0">
              <w:rPr>
                <w:color w:val="000000"/>
              </w:rPr>
              <w:t>федеральный бюджет</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1116" w:type="dxa"/>
            <w:noWrap/>
          </w:tcPr>
          <w:p w:rsidR="006A49B3" w:rsidRPr="00A520C0" w:rsidRDefault="006A49B3" w:rsidP="005803D7">
            <w:pPr>
              <w:jc w:val="center"/>
            </w:pPr>
            <w:r w:rsidRPr="00A520C0">
              <w:t>0,0</w:t>
            </w:r>
            <w:r w:rsidR="000723A1">
              <w:t>0</w:t>
            </w:r>
          </w:p>
        </w:tc>
      </w:tr>
      <w:tr w:rsidR="005803D7" w:rsidRPr="00A520C0" w:rsidTr="005803D7">
        <w:trPr>
          <w:trHeight w:val="274"/>
        </w:trPr>
        <w:tc>
          <w:tcPr>
            <w:tcW w:w="560" w:type="dxa"/>
            <w:vMerge/>
            <w:noWrap/>
            <w:vAlign w:val="bottom"/>
          </w:tcPr>
          <w:p w:rsidR="005803D7" w:rsidRPr="00A520C0" w:rsidRDefault="005803D7" w:rsidP="00BA6F4B"/>
        </w:tc>
        <w:tc>
          <w:tcPr>
            <w:tcW w:w="3916" w:type="dxa"/>
            <w:vMerge/>
            <w:vAlign w:val="bottom"/>
          </w:tcPr>
          <w:p w:rsidR="005803D7" w:rsidRPr="00A520C0" w:rsidRDefault="005803D7" w:rsidP="00BA6F4B">
            <w:pPr>
              <w:rPr>
                <w:color w:val="000000"/>
              </w:rPr>
            </w:pPr>
          </w:p>
        </w:tc>
        <w:tc>
          <w:tcPr>
            <w:tcW w:w="2555" w:type="dxa"/>
            <w:noWrap/>
            <w:vAlign w:val="bottom"/>
          </w:tcPr>
          <w:p w:rsidR="005803D7" w:rsidRPr="00A520C0" w:rsidRDefault="005803D7" w:rsidP="00BA6F4B">
            <w:pPr>
              <w:rPr>
                <w:color w:val="000000"/>
              </w:rPr>
            </w:pPr>
            <w:r w:rsidRPr="00A520C0">
              <w:rPr>
                <w:color w:val="000000"/>
              </w:rPr>
              <w:t>областной бюджет</w:t>
            </w:r>
          </w:p>
        </w:tc>
        <w:tc>
          <w:tcPr>
            <w:tcW w:w="996" w:type="dxa"/>
            <w:noWrap/>
          </w:tcPr>
          <w:p w:rsidR="005803D7" w:rsidRPr="00A520C0" w:rsidRDefault="005803D7" w:rsidP="005803D7">
            <w:pPr>
              <w:jc w:val="center"/>
            </w:pPr>
            <w:r w:rsidRPr="00A520C0">
              <w:t>4,50</w:t>
            </w:r>
          </w:p>
        </w:tc>
        <w:tc>
          <w:tcPr>
            <w:tcW w:w="996" w:type="dxa"/>
            <w:noWrap/>
          </w:tcPr>
          <w:p w:rsidR="005803D7" w:rsidRDefault="005803D7" w:rsidP="005803D7">
            <w:pPr>
              <w:jc w:val="center"/>
            </w:pPr>
            <w:r w:rsidRPr="008D7770">
              <w:t>4,50</w:t>
            </w:r>
          </w:p>
        </w:tc>
        <w:tc>
          <w:tcPr>
            <w:tcW w:w="996" w:type="dxa"/>
            <w:noWrap/>
          </w:tcPr>
          <w:p w:rsidR="005803D7" w:rsidRDefault="005803D7" w:rsidP="005803D7">
            <w:pPr>
              <w:jc w:val="center"/>
            </w:pPr>
            <w:r w:rsidRPr="008D7770">
              <w:t>4,50</w:t>
            </w:r>
          </w:p>
        </w:tc>
        <w:tc>
          <w:tcPr>
            <w:tcW w:w="996" w:type="dxa"/>
            <w:noWrap/>
          </w:tcPr>
          <w:p w:rsidR="005803D7" w:rsidRDefault="005803D7" w:rsidP="005803D7">
            <w:pPr>
              <w:jc w:val="center"/>
            </w:pPr>
            <w:r w:rsidRPr="008D7770">
              <w:t>4,50</w:t>
            </w:r>
          </w:p>
        </w:tc>
        <w:tc>
          <w:tcPr>
            <w:tcW w:w="996" w:type="dxa"/>
            <w:noWrap/>
          </w:tcPr>
          <w:p w:rsidR="005803D7" w:rsidRDefault="005803D7" w:rsidP="005803D7">
            <w:pPr>
              <w:jc w:val="center"/>
            </w:pPr>
            <w:r w:rsidRPr="008D7770">
              <w:t>4,50</w:t>
            </w:r>
          </w:p>
        </w:tc>
        <w:tc>
          <w:tcPr>
            <w:tcW w:w="1116" w:type="dxa"/>
            <w:noWrap/>
          </w:tcPr>
          <w:p w:rsidR="005803D7" w:rsidRPr="00A520C0" w:rsidRDefault="005803D7" w:rsidP="005803D7">
            <w:pPr>
              <w:jc w:val="center"/>
            </w:pPr>
            <w:r w:rsidRPr="00A520C0">
              <w:t>22,5</w:t>
            </w:r>
            <w:r>
              <w:t>0</w:t>
            </w:r>
          </w:p>
        </w:tc>
      </w:tr>
      <w:tr w:rsidR="006A49B3" w:rsidRPr="00A520C0" w:rsidTr="005803D7">
        <w:trPr>
          <w:trHeight w:val="415"/>
        </w:trPr>
        <w:tc>
          <w:tcPr>
            <w:tcW w:w="560" w:type="dxa"/>
            <w:vMerge/>
            <w:noWrap/>
            <w:vAlign w:val="bottom"/>
          </w:tcPr>
          <w:p w:rsidR="006A49B3" w:rsidRPr="00A520C0" w:rsidRDefault="006A49B3" w:rsidP="00BA6F4B"/>
        </w:tc>
        <w:tc>
          <w:tcPr>
            <w:tcW w:w="3916" w:type="dxa"/>
            <w:vMerge/>
            <w:vAlign w:val="bottom"/>
          </w:tcPr>
          <w:p w:rsidR="006A49B3" w:rsidRPr="00A520C0" w:rsidRDefault="006A49B3" w:rsidP="00BA6F4B">
            <w:pPr>
              <w:rPr>
                <w:color w:val="000000"/>
              </w:rPr>
            </w:pPr>
          </w:p>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4126,0</w:t>
            </w:r>
            <w:r w:rsidR="005803D7">
              <w:t>0</w:t>
            </w:r>
          </w:p>
        </w:tc>
        <w:tc>
          <w:tcPr>
            <w:tcW w:w="996" w:type="dxa"/>
            <w:noWrap/>
          </w:tcPr>
          <w:p w:rsidR="006A49B3" w:rsidRPr="00A520C0" w:rsidRDefault="006A49B3" w:rsidP="005803D7">
            <w:pPr>
              <w:jc w:val="center"/>
            </w:pPr>
            <w:r w:rsidRPr="00A520C0">
              <w:t>4126,0</w:t>
            </w:r>
            <w:r w:rsidR="005803D7">
              <w:t>0</w:t>
            </w:r>
          </w:p>
        </w:tc>
        <w:tc>
          <w:tcPr>
            <w:tcW w:w="996" w:type="dxa"/>
            <w:noWrap/>
          </w:tcPr>
          <w:p w:rsidR="006A49B3" w:rsidRPr="00A520C0" w:rsidRDefault="006A49B3" w:rsidP="0033443B">
            <w:pPr>
              <w:jc w:val="center"/>
            </w:pPr>
            <w:r w:rsidRPr="00A520C0">
              <w:t>458</w:t>
            </w:r>
            <w:r w:rsidR="0033443B">
              <w:t>1</w:t>
            </w:r>
            <w:r w:rsidRPr="00A520C0">
              <w:t>,7</w:t>
            </w:r>
            <w:r w:rsidR="0033443B">
              <w:t>2</w:t>
            </w:r>
          </w:p>
        </w:tc>
        <w:tc>
          <w:tcPr>
            <w:tcW w:w="996" w:type="dxa"/>
            <w:noWrap/>
          </w:tcPr>
          <w:p w:rsidR="006A49B3" w:rsidRPr="00A520C0" w:rsidRDefault="006A49B3" w:rsidP="005803D7">
            <w:pPr>
              <w:jc w:val="center"/>
            </w:pPr>
            <w:r w:rsidRPr="00A520C0">
              <w:t>4488,0</w:t>
            </w:r>
            <w:r w:rsidR="005803D7">
              <w:t>0</w:t>
            </w:r>
          </w:p>
        </w:tc>
        <w:tc>
          <w:tcPr>
            <w:tcW w:w="996" w:type="dxa"/>
            <w:noWrap/>
          </w:tcPr>
          <w:p w:rsidR="006A49B3" w:rsidRPr="00A520C0" w:rsidRDefault="006A49B3" w:rsidP="005803D7">
            <w:pPr>
              <w:jc w:val="center"/>
            </w:pPr>
            <w:r w:rsidRPr="00A520C0">
              <w:t>4488,0</w:t>
            </w:r>
            <w:r w:rsidR="005803D7">
              <w:t>0</w:t>
            </w:r>
          </w:p>
        </w:tc>
        <w:tc>
          <w:tcPr>
            <w:tcW w:w="1116" w:type="dxa"/>
            <w:noWrap/>
          </w:tcPr>
          <w:p w:rsidR="006A49B3" w:rsidRPr="00A520C0" w:rsidRDefault="006A49B3" w:rsidP="005803D7">
            <w:pPr>
              <w:jc w:val="center"/>
            </w:pPr>
            <w:r w:rsidRPr="00A520C0">
              <w:t>21808,7</w:t>
            </w:r>
            <w:r w:rsidR="005803D7">
              <w:t>0</w:t>
            </w:r>
          </w:p>
        </w:tc>
      </w:tr>
      <w:tr w:rsidR="006A49B3" w:rsidRPr="00A520C0" w:rsidTr="005803D7">
        <w:trPr>
          <w:trHeight w:val="227"/>
        </w:trPr>
        <w:tc>
          <w:tcPr>
            <w:tcW w:w="560" w:type="dxa"/>
            <w:vMerge/>
            <w:noWrap/>
            <w:vAlign w:val="bottom"/>
          </w:tcPr>
          <w:p w:rsidR="006A49B3" w:rsidRPr="00A520C0" w:rsidRDefault="006A49B3" w:rsidP="00BA6F4B"/>
        </w:tc>
        <w:tc>
          <w:tcPr>
            <w:tcW w:w="3916" w:type="dxa"/>
            <w:vMerge/>
            <w:vAlign w:val="bottom"/>
          </w:tcPr>
          <w:p w:rsidR="006A49B3" w:rsidRPr="00A520C0" w:rsidRDefault="006A49B3" w:rsidP="00BA6F4B">
            <w:pPr>
              <w:rPr>
                <w:color w:val="000000"/>
              </w:rPr>
            </w:pPr>
          </w:p>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1116" w:type="dxa"/>
            <w:noWrap/>
            <w:vAlign w:val="bottom"/>
          </w:tcPr>
          <w:p w:rsidR="006A49B3" w:rsidRPr="00A520C0" w:rsidRDefault="006A49B3" w:rsidP="005803D7">
            <w:pPr>
              <w:jc w:val="center"/>
            </w:pPr>
            <w:r w:rsidRPr="00A520C0">
              <w:t>0</w:t>
            </w:r>
          </w:p>
        </w:tc>
      </w:tr>
      <w:tr w:rsidR="006A49B3" w:rsidRPr="00A520C0" w:rsidTr="005803D7">
        <w:trPr>
          <w:trHeight w:val="274"/>
        </w:trPr>
        <w:tc>
          <w:tcPr>
            <w:tcW w:w="560" w:type="dxa"/>
            <w:vMerge w:val="restart"/>
            <w:noWrap/>
          </w:tcPr>
          <w:p w:rsidR="006A49B3" w:rsidRPr="00A520C0" w:rsidRDefault="006A49B3" w:rsidP="00BA6F4B">
            <w:r w:rsidRPr="00A520C0">
              <w:t>1</w:t>
            </w:r>
          </w:p>
          <w:p w:rsidR="006A49B3" w:rsidRPr="00A520C0" w:rsidRDefault="006A49B3" w:rsidP="00BA6F4B"/>
        </w:tc>
        <w:tc>
          <w:tcPr>
            <w:tcW w:w="3916" w:type="dxa"/>
            <w:vMerge w:val="restart"/>
          </w:tcPr>
          <w:p w:rsidR="006A49B3" w:rsidRPr="00A520C0" w:rsidRDefault="006A49B3" w:rsidP="00BA6F4B">
            <w:r w:rsidRPr="00A520C0">
              <w:t xml:space="preserve"> «Работа с муниципальным имуществом»</w:t>
            </w:r>
          </w:p>
          <w:p w:rsidR="006A49B3" w:rsidRPr="00A520C0" w:rsidRDefault="006A49B3" w:rsidP="00BA6F4B"/>
        </w:tc>
        <w:tc>
          <w:tcPr>
            <w:tcW w:w="2555" w:type="dxa"/>
            <w:noWrap/>
          </w:tcPr>
          <w:p w:rsidR="006A49B3" w:rsidRPr="00A520C0" w:rsidRDefault="006A49B3" w:rsidP="00BA6F4B">
            <w:r w:rsidRPr="00A520C0">
              <w:t>всего</w:t>
            </w:r>
          </w:p>
        </w:tc>
        <w:tc>
          <w:tcPr>
            <w:tcW w:w="996" w:type="dxa"/>
            <w:noWrap/>
          </w:tcPr>
          <w:p w:rsidR="006A49B3" w:rsidRPr="00A520C0" w:rsidRDefault="006A49B3" w:rsidP="005803D7">
            <w:pPr>
              <w:jc w:val="center"/>
              <w:rPr>
                <w:b/>
              </w:rPr>
            </w:pPr>
            <w:r w:rsidRPr="00A520C0">
              <w:rPr>
                <w:b/>
              </w:rPr>
              <w:t>2919,3</w:t>
            </w:r>
            <w:r w:rsidR="005803D7">
              <w:rPr>
                <w:b/>
              </w:rPr>
              <w:t>0</w:t>
            </w:r>
          </w:p>
        </w:tc>
        <w:tc>
          <w:tcPr>
            <w:tcW w:w="996" w:type="dxa"/>
            <w:noWrap/>
          </w:tcPr>
          <w:p w:rsidR="006A49B3" w:rsidRPr="00A520C0" w:rsidRDefault="006A49B3" w:rsidP="005803D7">
            <w:pPr>
              <w:jc w:val="center"/>
              <w:rPr>
                <w:b/>
              </w:rPr>
            </w:pPr>
            <w:r w:rsidRPr="00A520C0">
              <w:rPr>
                <w:b/>
              </w:rPr>
              <w:t>2919,3</w:t>
            </w:r>
            <w:r w:rsidR="005803D7">
              <w:rPr>
                <w:b/>
              </w:rPr>
              <w:t>0</w:t>
            </w:r>
          </w:p>
        </w:tc>
        <w:tc>
          <w:tcPr>
            <w:tcW w:w="996" w:type="dxa"/>
            <w:noWrap/>
          </w:tcPr>
          <w:p w:rsidR="006A49B3" w:rsidRPr="00A520C0" w:rsidRDefault="006A49B3" w:rsidP="0033443B">
            <w:pPr>
              <w:jc w:val="center"/>
              <w:rPr>
                <w:b/>
              </w:rPr>
            </w:pPr>
            <w:r w:rsidRPr="00A520C0">
              <w:rPr>
                <w:b/>
              </w:rPr>
              <w:t>3374,0</w:t>
            </w:r>
            <w:r w:rsidR="0033443B">
              <w:rPr>
                <w:b/>
              </w:rPr>
              <w:t>2</w:t>
            </w:r>
          </w:p>
        </w:tc>
        <w:tc>
          <w:tcPr>
            <w:tcW w:w="996" w:type="dxa"/>
            <w:noWrap/>
          </w:tcPr>
          <w:p w:rsidR="006A49B3" w:rsidRPr="00A520C0" w:rsidRDefault="006A49B3" w:rsidP="005803D7">
            <w:pPr>
              <w:jc w:val="center"/>
              <w:rPr>
                <w:b/>
              </w:rPr>
            </w:pPr>
            <w:r w:rsidRPr="00A520C0">
              <w:rPr>
                <w:b/>
              </w:rPr>
              <w:t>3491,3</w:t>
            </w:r>
            <w:r w:rsidR="005803D7">
              <w:rPr>
                <w:b/>
              </w:rPr>
              <w:t>0</w:t>
            </w:r>
          </w:p>
        </w:tc>
        <w:tc>
          <w:tcPr>
            <w:tcW w:w="996" w:type="dxa"/>
            <w:noWrap/>
          </w:tcPr>
          <w:p w:rsidR="006A49B3" w:rsidRPr="00A520C0" w:rsidRDefault="006A49B3" w:rsidP="005803D7">
            <w:pPr>
              <w:jc w:val="center"/>
              <w:rPr>
                <w:b/>
              </w:rPr>
            </w:pPr>
            <w:r w:rsidRPr="00A520C0">
              <w:rPr>
                <w:b/>
              </w:rPr>
              <w:t>3491,3</w:t>
            </w:r>
            <w:r w:rsidR="005803D7">
              <w:rPr>
                <w:b/>
              </w:rPr>
              <w:t>0</w:t>
            </w:r>
          </w:p>
        </w:tc>
        <w:tc>
          <w:tcPr>
            <w:tcW w:w="1116" w:type="dxa"/>
            <w:noWrap/>
          </w:tcPr>
          <w:p w:rsidR="006A49B3" w:rsidRPr="00A520C0" w:rsidRDefault="006A49B3" w:rsidP="005803D7">
            <w:pPr>
              <w:jc w:val="center"/>
              <w:rPr>
                <w:b/>
              </w:rPr>
            </w:pPr>
            <w:r w:rsidRPr="00A520C0">
              <w:rPr>
                <w:b/>
              </w:rPr>
              <w:t>16195,2</w:t>
            </w:r>
            <w:r w:rsidR="005803D7">
              <w:rPr>
                <w:b/>
              </w:rPr>
              <w:t>0</w:t>
            </w:r>
          </w:p>
        </w:tc>
      </w:tr>
      <w:tr w:rsidR="006A49B3" w:rsidRPr="00A520C0" w:rsidTr="005803D7">
        <w:trPr>
          <w:trHeight w:val="274"/>
        </w:trPr>
        <w:tc>
          <w:tcPr>
            <w:tcW w:w="560" w:type="dxa"/>
            <w:vMerge/>
            <w:noWrap/>
          </w:tcPr>
          <w:p w:rsidR="006A49B3" w:rsidRPr="00A520C0" w:rsidRDefault="006A49B3" w:rsidP="00BA6F4B"/>
        </w:tc>
        <w:tc>
          <w:tcPr>
            <w:tcW w:w="3916" w:type="dxa"/>
            <w:vMerge/>
          </w:tcPr>
          <w:p w:rsidR="006A49B3" w:rsidRPr="00A520C0" w:rsidRDefault="006A49B3" w:rsidP="00BA6F4B">
            <w:pPr>
              <w:rPr>
                <w:color w:val="000000"/>
              </w:rPr>
            </w:pPr>
          </w:p>
        </w:tc>
        <w:tc>
          <w:tcPr>
            <w:tcW w:w="2555" w:type="dxa"/>
            <w:noWrap/>
          </w:tcPr>
          <w:p w:rsidR="006A49B3" w:rsidRPr="00A520C0" w:rsidRDefault="006A49B3" w:rsidP="00BA6F4B">
            <w:pPr>
              <w:rPr>
                <w:color w:val="000000"/>
              </w:rPr>
            </w:pPr>
            <w:r w:rsidRPr="00A520C0">
              <w:t>федеральный бюджет</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1116" w:type="dxa"/>
            <w:noWrap/>
          </w:tcPr>
          <w:p w:rsidR="006A49B3" w:rsidRPr="00A520C0" w:rsidRDefault="006A49B3" w:rsidP="005803D7">
            <w:pPr>
              <w:jc w:val="center"/>
            </w:pPr>
            <w:r w:rsidRPr="00A520C0">
              <w:t>0,0</w:t>
            </w:r>
            <w:r w:rsidR="000723A1">
              <w:t>0</w:t>
            </w:r>
          </w:p>
        </w:tc>
      </w:tr>
      <w:tr w:rsidR="006A49B3" w:rsidRPr="00A520C0" w:rsidTr="005803D7">
        <w:trPr>
          <w:trHeight w:val="274"/>
        </w:trPr>
        <w:tc>
          <w:tcPr>
            <w:tcW w:w="560" w:type="dxa"/>
            <w:vMerge/>
            <w:noWrap/>
          </w:tcPr>
          <w:p w:rsidR="006A49B3" w:rsidRPr="00A520C0" w:rsidRDefault="006A49B3" w:rsidP="00BA6F4B"/>
        </w:tc>
        <w:tc>
          <w:tcPr>
            <w:tcW w:w="3916" w:type="dxa"/>
            <w:vMerge/>
          </w:tcPr>
          <w:p w:rsidR="006A49B3" w:rsidRPr="00A520C0" w:rsidRDefault="006A49B3" w:rsidP="00BA6F4B">
            <w:pPr>
              <w:rPr>
                <w:color w:val="000000"/>
              </w:rPr>
            </w:pPr>
          </w:p>
        </w:tc>
        <w:tc>
          <w:tcPr>
            <w:tcW w:w="2555" w:type="dxa"/>
            <w:noWrap/>
          </w:tcPr>
          <w:p w:rsidR="006A49B3" w:rsidRPr="00A520C0" w:rsidRDefault="006A49B3" w:rsidP="00BA6F4B">
            <w:pPr>
              <w:rPr>
                <w:color w:val="000000"/>
              </w:rPr>
            </w:pPr>
            <w:r w:rsidRPr="00A520C0">
              <w:t>областной бюджет</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996" w:type="dxa"/>
            <w:noWrap/>
          </w:tcPr>
          <w:p w:rsidR="006A49B3" w:rsidRPr="00A520C0" w:rsidRDefault="006A49B3" w:rsidP="005803D7">
            <w:pPr>
              <w:jc w:val="center"/>
            </w:pPr>
            <w:r w:rsidRPr="00A520C0">
              <w:t>0,0</w:t>
            </w:r>
            <w:r w:rsidR="000723A1">
              <w:t>0</w:t>
            </w:r>
          </w:p>
        </w:tc>
        <w:tc>
          <w:tcPr>
            <w:tcW w:w="1116" w:type="dxa"/>
            <w:noWrap/>
          </w:tcPr>
          <w:p w:rsidR="006A49B3" w:rsidRPr="00A520C0" w:rsidRDefault="006A49B3" w:rsidP="005803D7">
            <w:pPr>
              <w:jc w:val="center"/>
            </w:pPr>
            <w:r w:rsidRPr="00A520C0">
              <w:t>0,0</w:t>
            </w:r>
            <w:r w:rsidR="000723A1">
              <w:t>0</w:t>
            </w:r>
          </w:p>
        </w:tc>
      </w:tr>
      <w:tr w:rsidR="006A49B3" w:rsidRPr="00A520C0" w:rsidTr="005803D7">
        <w:trPr>
          <w:trHeight w:val="307"/>
        </w:trPr>
        <w:tc>
          <w:tcPr>
            <w:tcW w:w="560" w:type="dxa"/>
            <w:vMerge/>
            <w:noWrap/>
          </w:tcPr>
          <w:p w:rsidR="006A49B3" w:rsidRPr="00A520C0" w:rsidRDefault="006A49B3" w:rsidP="00BA6F4B"/>
        </w:tc>
        <w:tc>
          <w:tcPr>
            <w:tcW w:w="3916" w:type="dxa"/>
            <w:vMerge/>
          </w:tcPr>
          <w:p w:rsidR="006A49B3" w:rsidRPr="00A520C0" w:rsidRDefault="006A49B3" w:rsidP="00BA6F4B">
            <w:pPr>
              <w:rPr>
                <w:color w:val="000000"/>
              </w:rPr>
            </w:pPr>
          </w:p>
        </w:tc>
        <w:tc>
          <w:tcPr>
            <w:tcW w:w="2555" w:type="dxa"/>
            <w:noWrap/>
          </w:tcPr>
          <w:p w:rsidR="006A49B3" w:rsidRPr="00A520C0" w:rsidRDefault="006A49B3" w:rsidP="00BA6F4B">
            <w:pPr>
              <w:rPr>
                <w:color w:val="000000"/>
              </w:rPr>
            </w:pPr>
            <w:r w:rsidRPr="00A520C0">
              <w:t>местный бюджет</w:t>
            </w:r>
          </w:p>
        </w:tc>
        <w:tc>
          <w:tcPr>
            <w:tcW w:w="996" w:type="dxa"/>
            <w:noWrap/>
          </w:tcPr>
          <w:p w:rsidR="006A49B3" w:rsidRPr="00A520C0" w:rsidRDefault="006A49B3" w:rsidP="005803D7">
            <w:pPr>
              <w:jc w:val="center"/>
            </w:pPr>
            <w:r w:rsidRPr="00A520C0">
              <w:t>2919,3</w:t>
            </w:r>
            <w:r w:rsidR="000723A1">
              <w:t>0</w:t>
            </w:r>
          </w:p>
        </w:tc>
        <w:tc>
          <w:tcPr>
            <w:tcW w:w="996" w:type="dxa"/>
            <w:noWrap/>
          </w:tcPr>
          <w:p w:rsidR="006A49B3" w:rsidRPr="00A520C0" w:rsidRDefault="006A49B3" w:rsidP="005803D7">
            <w:pPr>
              <w:jc w:val="center"/>
            </w:pPr>
            <w:r w:rsidRPr="00A520C0">
              <w:t>2919,30</w:t>
            </w:r>
          </w:p>
        </w:tc>
        <w:tc>
          <w:tcPr>
            <w:tcW w:w="996" w:type="dxa"/>
            <w:noWrap/>
          </w:tcPr>
          <w:p w:rsidR="006A49B3" w:rsidRPr="00A520C0" w:rsidRDefault="006A49B3" w:rsidP="005803D7">
            <w:pPr>
              <w:jc w:val="center"/>
            </w:pPr>
            <w:r w:rsidRPr="00A520C0">
              <w:t>3375,0</w:t>
            </w:r>
            <w:r w:rsidR="000723A1">
              <w:t>0</w:t>
            </w:r>
          </w:p>
        </w:tc>
        <w:tc>
          <w:tcPr>
            <w:tcW w:w="996" w:type="dxa"/>
            <w:noWrap/>
          </w:tcPr>
          <w:p w:rsidR="006A49B3" w:rsidRPr="00A520C0" w:rsidRDefault="006A49B3" w:rsidP="005803D7">
            <w:pPr>
              <w:jc w:val="center"/>
            </w:pPr>
            <w:r w:rsidRPr="00A520C0">
              <w:t>3491,3</w:t>
            </w:r>
            <w:r w:rsidR="000723A1">
              <w:t>0</w:t>
            </w:r>
          </w:p>
        </w:tc>
        <w:tc>
          <w:tcPr>
            <w:tcW w:w="996" w:type="dxa"/>
            <w:noWrap/>
          </w:tcPr>
          <w:p w:rsidR="006A49B3" w:rsidRPr="00A520C0" w:rsidRDefault="006A49B3" w:rsidP="005803D7">
            <w:pPr>
              <w:jc w:val="center"/>
            </w:pPr>
            <w:r w:rsidRPr="00A520C0">
              <w:t>3491,3</w:t>
            </w:r>
            <w:r w:rsidR="000723A1">
              <w:t>0</w:t>
            </w:r>
          </w:p>
        </w:tc>
        <w:tc>
          <w:tcPr>
            <w:tcW w:w="1116" w:type="dxa"/>
            <w:noWrap/>
          </w:tcPr>
          <w:p w:rsidR="006A49B3" w:rsidRPr="00A520C0" w:rsidRDefault="006A49B3" w:rsidP="005803D7">
            <w:pPr>
              <w:jc w:val="center"/>
            </w:pPr>
            <w:r w:rsidRPr="00A520C0">
              <w:t>16195,2</w:t>
            </w:r>
            <w:r w:rsidR="000723A1">
              <w:t>0</w:t>
            </w:r>
          </w:p>
        </w:tc>
      </w:tr>
      <w:tr w:rsidR="006A49B3" w:rsidRPr="00A520C0" w:rsidTr="005803D7">
        <w:trPr>
          <w:trHeight w:val="274"/>
        </w:trPr>
        <w:tc>
          <w:tcPr>
            <w:tcW w:w="560" w:type="dxa"/>
            <w:vMerge/>
            <w:noWrap/>
            <w:vAlign w:val="bottom"/>
          </w:tcPr>
          <w:p w:rsidR="006A49B3" w:rsidRPr="00A520C0" w:rsidRDefault="006A49B3" w:rsidP="00BA6F4B"/>
        </w:tc>
        <w:tc>
          <w:tcPr>
            <w:tcW w:w="3916" w:type="dxa"/>
            <w:vMerge/>
          </w:tcPr>
          <w:p w:rsidR="006A49B3" w:rsidRPr="00A520C0" w:rsidRDefault="006A49B3" w:rsidP="00BA6F4B">
            <w:pPr>
              <w:rPr>
                <w:color w:val="000000"/>
              </w:rPr>
            </w:pPr>
          </w:p>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996" w:type="dxa"/>
            <w:noWrap/>
            <w:vAlign w:val="bottom"/>
          </w:tcPr>
          <w:p w:rsidR="006A49B3" w:rsidRPr="00A520C0" w:rsidRDefault="006A49B3" w:rsidP="005803D7">
            <w:pPr>
              <w:jc w:val="center"/>
            </w:pPr>
            <w:r w:rsidRPr="00A520C0">
              <w:t>0</w:t>
            </w:r>
          </w:p>
        </w:tc>
        <w:tc>
          <w:tcPr>
            <w:tcW w:w="1116" w:type="dxa"/>
            <w:noWrap/>
            <w:vAlign w:val="bottom"/>
          </w:tcPr>
          <w:p w:rsidR="006A49B3" w:rsidRPr="00A520C0" w:rsidRDefault="006A49B3" w:rsidP="005803D7">
            <w:pPr>
              <w:jc w:val="center"/>
            </w:pPr>
            <w:r w:rsidRPr="00A520C0">
              <w:t>0</w:t>
            </w:r>
          </w:p>
        </w:tc>
      </w:tr>
      <w:tr w:rsidR="006A49B3" w:rsidRPr="00A520C0" w:rsidTr="005803D7">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6A49B3" w:rsidRPr="00A520C0" w:rsidRDefault="006A49B3" w:rsidP="00BA6F4B">
            <w:r w:rsidRPr="00A520C0">
              <w:t>2</w:t>
            </w:r>
          </w:p>
          <w:p w:rsidR="006A49B3" w:rsidRPr="00A520C0" w:rsidRDefault="006A49B3" w:rsidP="00BA6F4B"/>
        </w:tc>
        <w:tc>
          <w:tcPr>
            <w:tcW w:w="3916" w:type="dxa"/>
            <w:vMerge w:val="restart"/>
            <w:tcBorders>
              <w:top w:val="single" w:sz="4" w:space="0" w:color="auto"/>
              <w:left w:val="single" w:sz="4" w:space="0" w:color="auto"/>
              <w:right w:val="single" w:sz="4" w:space="0" w:color="auto"/>
            </w:tcBorders>
            <w:shd w:val="clear" w:color="auto" w:fill="auto"/>
          </w:tcPr>
          <w:p w:rsidR="006A49B3" w:rsidRPr="00A520C0" w:rsidRDefault="006A49B3" w:rsidP="00BA6F4B">
            <w:r w:rsidRPr="00A520C0">
              <w:t xml:space="preserve"> «Использование и охрана земельных ресурсов»</w:t>
            </w:r>
          </w:p>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r w:rsidRPr="00A520C0">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765,0</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765,0</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765,0</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555,0</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555,0</w:t>
            </w:r>
            <w:r w:rsidR="005803D7">
              <w:rPr>
                <w:b/>
              </w:rP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3405,0</w:t>
            </w:r>
            <w:r w:rsidR="005803D7">
              <w:rPr>
                <w:b/>
              </w:rPr>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pPr>
              <w:rPr>
                <w:color w:val="000000"/>
              </w:rPr>
            </w:pPr>
          </w:p>
        </w:tc>
        <w:tc>
          <w:tcPr>
            <w:tcW w:w="3916" w:type="dxa"/>
            <w:vMerge/>
            <w:tcBorders>
              <w:left w:val="single" w:sz="4" w:space="0" w:color="auto"/>
              <w:right w:val="single" w:sz="4" w:space="0" w:color="auto"/>
            </w:tcBorders>
            <w:shd w:val="clear" w:color="auto" w:fill="auto"/>
          </w:tcPr>
          <w:p w:rsidR="006A49B3" w:rsidRPr="00A520C0" w:rsidRDefault="006A49B3" w:rsidP="00BA6F4B">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pPr>
              <w:rPr>
                <w:color w:val="000000"/>
              </w:rPr>
            </w:pPr>
          </w:p>
        </w:tc>
        <w:tc>
          <w:tcPr>
            <w:tcW w:w="3916" w:type="dxa"/>
            <w:vMerge/>
            <w:tcBorders>
              <w:left w:val="single" w:sz="4" w:space="0" w:color="auto"/>
              <w:right w:val="single" w:sz="4" w:space="0" w:color="auto"/>
            </w:tcBorders>
            <w:shd w:val="clear" w:color="auto" w:fill="auto"/>
          </w:tcPr>
          <w:p w:rsidR="006A49B3" w:rsidRPr="00A520C0" w:rsidRDefault="006A49B3" w:rsidP="00BA6F4B">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pPr>
              <w:rPr>
                <w:color w:val="000000"/>
              </w:rPr>
            </w:pPr>
          </w:p>
        </w:tc>
        <w:tc>
          <w:tcPr>
            <w:tcW w:w="3916" w:type="dxa"/>
            <w:vMerge/>
            <w:tcBorders>
              <w:left w:val="single" w:sz="4" w:space="0" w:color="auto"/>
              <w:right w:val="single" w:sz="4" w:space="0" w:color="auto"/>
            </w:tcBorders>
            <w:shd w:val="clear" w:color="auto" w:fill="auto"/>
          </w:tcPr>
          <w:p w:rsidR="006A49B3" w:rsidRPr="00A520C0" w:rsidRDefault="006A49B3" w:rsidP="00BA6F4B">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765,0</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765,0</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765,0</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555,0</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555,0</w:t>
            </w:r>
            <w:r w:rsidR="005803D7">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3405,0</w:t>
            </w:r>
            <w:r w:rsidR="005803D7">
              <w:t>0</w:t>
            </w:r>
          </w:p>
        </w:tc>
      </w:tr>
      <w:tr w:rsidR="006A49B3" w:rsidRPr="00A520C0" w:rsidTr="005803D7">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6A49B3" w:rsidRPr="00A520C0" w:rsidRDefault="006A49B3" w:rsidP="00BA6F4B">
            <w:pPr>
              <w:rPr>
                <w:color w:val="000000"/>
              </w:rPr>
            </w:pPr>
          </w:p>
        </w:tc>
        <w:tc>
          <w:tcPr>
            <w:tcW w:w="3916" w:type="dxa"/>
            <w:vMerge/>
            <w:tcBorders>
              <w:left w:val="single" w:sz="4" w:space="0" w:color="auto"/>
              <w:bottom w:val="single" w:sz="4" w:space="0" w:color="auto"/>
              <w:right w:val="single" w:sz="4" w:space="0" w:color="auto"/>
            </w:tcBorders>
            <w:shd w:val="clear" w:color="auto" w:fill="auto"/>
            <w:vAlign w:val="bottom"/>
          </w:tcPr>
          <w:p w:rsidR="006A49B3" w:rsidRPr="00A520C0" w:rsidRDefault="006A49B3" w:rsidP="00BA6F4B">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r>
      <w:tr w:rsidR="006A49B3" w:rsidRPr="00A520C0" w:rsidTr="005803D7">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6A49B3" w:rsidRPr="00A520C0" w:rsidRDefault="006A49B3" w:rsidP="00BA6F4B">
            <w:r w:rsidRPr="00A520C0">
              <w:t>3</w:t>
            </w:r>
          </w:p>
          <w:p w:rsidR="006A49B3" w:rsidRPr="00A520C0" w:rsidRDefault="006A49B3" w:rsidP="00BA6F4B"/>
        </w:tc>
        <w:tc>
          <w:tcPr>
            <w:tcW w:w="3916" w:type="dxa"/>
            <w:vMerge w:val="restart"/>
            <w:tcBorders>
              <w:top w:val="single" w:sz="4" w:space="0" w:color="auto"/>
              <w:left w:val="single" w:sz="4" w:space="0" w:color="auto"/>
              <w:right w:val="single" w:sz="4" w:space="0" w:color="auto"/>
            </w:tcBorders>
            <w:shd w:val="clear" w:color="auto" w:fill="auto"/>
          </w:tcPr>
          <w:p w:rsidR="006A49B3" w:rsidRPr="00A520C0" w:rsidRDefault="006A49B3" w:rsidP="00BA6F4B">
            <w:proofErr w:type="spellStart"/>
            <w:r w:rsidRPr="00A520C0">
              <w:t>Софинансирование</w:t>
            </w:r>
            <w:proofErr w:type="spellEnd"/>
            <w:r w:rsidRPr="00A520C0">
              <w:t xml:space="preserve"> субсидии на борьбу с борщевиком</w:t>
            </w:r>
          </w:p>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r w:rsidRPr="00A520C0">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446,2</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446,2</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446,2</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446,2</w:t>
            </w:r>
            <w:r w:rsidR="005803D7">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446,2</w:t>
            </w:r>
            <w:r w:rsidR="005803D7">
              <w:rPr>
                <w:b/>
              </w:rP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rPr>
                <w:b/>
              </w:rPr>
            </w:pPr>
            <w:r w:rsidRPr="00A520C0">
              <w:rPr>
                <w:b/>
              </w:rPr>
              <w:t>2231,0</w:t>
            </w:r>
            <w:r w:rsidR="005803D7">
              <w:rPr>
                <w:b/>
              </w:rPr>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tc>
        <w:tc>
          <w:tcPr>
            <w:tcW w:w="3916" w:type="dxa"/>
            <w:vMerge/>
            <w:tcBorders>
              <w:left w:val="single" w:sz="4" w:space="0" w:color="auto"/>
              <w:right w:val="single" w:sz="4" w:space="0" w:color="auto"/>
            </w:tcBorders>
            <w:shd w:val="clear" w:color="auto" w:fill="auto"/>
          </w:tcPr>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0,0</w:t>
            </w:r>
            <w:r w:rsidR="000723A1">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tc>
        <w:tc>
          <w:tcPr>
            <w:tcW w:w="3916" w:type="dxa"/>
            <w:vMerge/>
            <w:tcBorders>
              <w:left w:val="single" w:sz="4" w:space="0" w:color="auto"/>
              <w:right w:val="single" w:sz="4" w:space="0" w:color="auto"/>
            </w:tcBorders>
            <w:shd w:val="clear" w:color="auto" w:fill="auto"/>
          </w:tcPr>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4,5</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4,5</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4,5</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4,5</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4,5</w:t>
            </w:r>
            <w:r w:rsidR="005803D7">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22,5</w:t>
            </w:r>
            <w:r w:rsidR="005803D7">
              <w:t>0</w:t>
            </w:r>
          </w:p>
        </w:tc>
      </w:tr>
      <w:tr w:rsidR="006A49B3" w:rsidRPr="00A520C0" w:rsidTr="005803D7">
        <w:trPr>
          <w:trHeight w:val="274"/>
        </w:trPr>
        <w:tc>
          <w:tcPr>
            <w:tcW w:w="560" w:type="dxa"/>
            <w:vMerge/>
            <w:tcBorders>
              <w:left w:val="single" w:sz="4" w:space="0" w:color="auto"/>
              <w:right w:val="single" w:sz="4" w:space="0" w:color="auto"/>
            </w:tcBorders>
            <w:shd w:val="clear" w:color="auto" w:fill="auto"/>
            <w:noWrap/>
          </w:tcPr>
          <w:p w:rsidR="006A49B3" w:rsidRPr="00A520C0" w:rsidRDefault="006A49B3" w:rsidP="00BA6F4B"/>
        </w:tc>
        <w:tc>
          <w:tcPr>
            <w:tcW w:w="3916" w:type="dxa"/>
            <w:vMerge/>
            <w:tcBorders>
              <w:left w:val="single" w:sz="4" w:space="0" w:color="auto"/>
              <w:right w:val="single" w:sz="4" w:space="0" w:color="auto"/>
            </w:tcBorders>
            <w:shd w:val="clear" w:color="auto" w:fill="auto"/>
          </w:tcPr>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BA6F4B">
            <w:pPr>
              <w:rPr>
                <w:color w:val="000000"/>
              </w:rPr>
            </w:pPr>
            <w:r w:rsidRPr="00A520C0">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441,7</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441,7</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441,7</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441,7</w:t>
            </w:r>
            <w:r w:rsidR="005803D7">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441,7</w:t>
            </w:r>
            <w:r w:rsidR="005803D7">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6A49B3" w:rsidRPr="00A520C0" w:rsidRDefault="006A49B3" w:rsidP="005803D7">
            <w:pPr>
              <w:jc w:val="center"/>
            </w:pPr>
            <w:r w:rsidRPr="00A520C0">
              <w:t>2208,5</w:t>
            </w:r>
            <w:r w:rsidR="005803D7">
              <w:t>0</w:t>
            </w:r>
          </w:p>
        </w:tc>
      </w:tr>
      <w:tr w:rsidR="006A49B3" w:rsidRPr="00A520C0" w:rsidTr="005803D7">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6A49B3" w:rsidRPr="00A520C0" w:rsidRDefault="006A49B3" w:rsidP="00BA6F4B"/>
        </w:tc>
        <w:tc>
          <w:tcPr>
            <w:tcW w:w="3916" w:type="dxa"/>
            <w:vMerge/>
            <w:tcBorders>
              <w:left w:val="single" w:sz="4" w:space="0" w:color="auto"/>
              <w:bottom w:val="single" w:sz="4" w:space="0" w:color="auto"/>
              <w:right w:val="single" w:sz="4" w:space="0" w:color="auto"/>
            </w:tcBorders>
            <w:shd w:val="clear" w:color="auto" w:fill="auto"/>
            <w:vAlign w:val="bottom"/>
          </w:tcPr>
          <w:p w:rsidR="006A49B3" w:rsidRPr="00A520C0" w:rsidRDefault="006A49B3" w:rsidP="00BA6F4B"/>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4.</w:t>
            </w:r>
          </w:p>
        </w:tc>
        <w:tc>
          <w:tcPr>
            <w:tcW w:w="3916" w:type="dxa"/>
            <w:vMerge w:val="restart"/>
          </w:tcPr>
          <w:p w:rsidR="006A49B3" w:rsidRPr="00A520C0" w:rsidRDefault="006A49B3" w:rsidP="00BA6F4B">
            <w:r w:rsidRPr="00A520C0">
              <w:t xml:space="preserve">Проведение балансовых комиссий и аудиторских проверок </w:t>
            </w:r>
            <w:proofErr w:type="spellStart"/>
            <w:r w:rsidRPr="00A520C0">
              <w:t>МУПов</w:t>
            </w:r>
            <w:proofErr w:type="spellEnd"/>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5.</w:t>
            </w:r>
          </w:p>
        </w:tc>
        <w:tc>
          <w:tcPr>
            <w:tcW w:w="3916" w:type="dxa"/>
            <w:vMerge w:val="restart"/>
          </w:tcPr>
          <w:p w:rsidR="006A49B3" w:rsidRPr="00A520C0" w:rsidRDefault="006A49B3" w:rsidP="00BA6F4B">
            <w:r w:rsidRPr="00A520C0">
              <w:t>Оформление договоров аренды муниципального имущества</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6.</w:t>
            </w:r>
          </w:p>
        </w:tc>
        <w:tc>
          <w:tcPr>
            <w:tcW w:w="3916" w:type="dxa"/>
            <w:vMerge w:val="restart"/>
          </w:tcPr>
          <w:p w:rsidR="006A49B3" w:rsidRPr="00A520C0" w:rsidRDefault="006A49B3" w:rsidP="00BA6F4B">
            <w:r w:rsidRPr="00A520C0">
              <w:t>Продажа муниципального имущества через торги</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7.</w:t>
            </w:r>
          </w:p>
        </w:tc>
        <w:tc>
          <w:tcPr>
            <w:tcW w:w="3916" w:type="dxa"/>
            <w:vMerge w:val="restart"/>
          </w:tcPr>
          <w:p w:rsidR="006A49B3" w:rsidRPr="00A520C0" w:rsidRDefault="006A49B3" w:rsidP="00BA6F4B">
            <w:r w:rsidRPr="00A520C0">
              <w:t>Предоставление земельных участков в аренду и их учет</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8.</w:t>
            </w:r>
          </w:p>
        </w:tc>
        <w:tc>
          <w:tcPr>
            <w:tcW w:w="3916" w:type="dxa"/>
            <w:vMerge w:val="restart"/>
          </w:tcPr>
          <w:p w:rsidR="006A49B3" w:rsidRPr="00A520C0" w:rsidRDefault="006A49B3" w:rsidP="00BA6F4B">
            <w:r w:rsidRPr="00A520C0">
              <w:t>Учет земельных участков</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269"/>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9.</w:t>
            </w:r>
          </w:p>
        </w:tc>
        <w:tc>
          <w:tcPr>
            <w:tcW w:w="3916" w:type="dxa"/>
            <w:vMerge w:val="restart"/>
          </w:tcPr>
          <w:p w:rsidR="006A49B3" w:rsidRPr="00A520C0" w:rsidRDefault="006A49B3" w:rsidP="00BA6F4B">
            <w:r w:rsidRPr="00A520C0">
              <w:t>Продажа земельных участков</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40.</w:t>
            </w:r>
          </w:p>
          <w:p w:rsidR="006A49B3" w:rsidRPr="00A520C0" w:rsidRDefault="006A49B3" w:rsidP="00BA6F4B"/>
          <w:p w:rsidR="006A49B3" w:rsidRPr="00A520C0" w:rsidRDefault="006A49B3" w:rsidP="00BA6F4B"/>
        </w:tc>
        <w:tc>
          <w:tcPr>
            <w:tcW w:w="3916" w:type="dxa"/>
            <w:vMerge w:val="restart"/>
          </w:tcPr>
          <w:p w:rsidR="006A49B3" w:rsidRPr="00A520C0" w:rsidRDefault="006A49B3" w:rsidP="00BA6F4B">
            <w:pPr>
              <w:rPr>
                <w:color w:val="FF0000"/>
              </w:rPr>
            </w:pPr>
            <w:r w:rsidRPr="00A520C0">
              <w:t>Размещение информации о земельном законодательстве в информационных бюллетенях</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11.</w:t>
            </w:r>
          </w:p>
        </w:tc>
        <w:tc>
          <w:tcPr>
            <w:tcW w:w="3916" w:type="dxa"/>
            <w:vMerge w:val="restart"/>
          </w:tcPr>
          <w:p w:rsidR="006A49B3" w:rsidRPr="00A520C0" w:rsidRDefault="006A49B3" w:rsidP="00BA6F4B">
            <w:pPr>
              <w:rPr>
                <w:color w:val="FF0000"/>
              </w:rPr>
            </w:pPr>
            <w:r w:rsidRPr="00A520C0">
              <w:t>Внедрение автоматизированных систем учета муниципального имущества и земли</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val="restart"/>
            <w:noWrap/>
          </w:tcPr>
          <w:p w:rsidR="006A49B3" w:rsidRPr="00A520C0" w:rsidRDefault="006A49B3" w:rsidP="00BA6F4B">
            <w:r w:rsidRPr="00A520C0">
              <w:t>12.</w:t>
            </w:r>
          </w:p>
        </w:tc>
        <w:tc>
          <w:tcPr>
            <w:tcW w:w="3916" w:type="dxa"/>
            <w:vMerge w:val="restart"/>
          </w:tcPr>
          <w:p w:rsidR="006A49B3" w:rsidRPr="00A520C0" w:rsidRDefault="006A49B3" w:rsidP="00BA6F4B">
            <w:r w:rsidRPr="00A520C0">
              <w:t>Формирование единой базы учета земельных участков</w:t>
            </w:r>
          </w:p>
        </w:tc>
        <w:tc>
          <w:tcPr>
            <w:tcW w:w="2555" w:type="dxa"/>
            <w:noWrap/>
            <w:vAlign w:val="bottom"/>
          </w:tcPr>
          <w:p w:rsidR="006A49B3" w:rsidRPr="00A520C0" w:rsidRDefault="006A49B3" w:rsidP="00BA6F4B">
            <w:pPr>
              <w:rPr>
                <w:b/>
                <w:color w:val="000000"/>
              </w:rPr>
            </w:pPr>
            <w:r w:rsidRPr="00A520C0">
              <w:rPr>
                <w:b/>
                <w:color w:val="000000"/>
              </w:rPr>
              <w:t>всего</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996" w:type="dxa"/>
            <w:noWrap/>
          </w:tcPr>
          <w:p w:rsidR="006A49B3" w:rsidRPr="00A520C0" w:rsidRDefault="006A49B3" w:rsidP="005803D7">
            <w:pPr>
              <w:jc w:val="center"/>
              <w:rPr>
                <w:b/>
              </w:rPr>
            </w:pPr>
            <w:r w:rsidRPr="00A520C0">
              <w:rPr>
                <w:b/>
              </w:rPr>
              <w:t>0</w:t>
            </w:r>
          </w:p>
        </w:tc>
        <w:tc>
          <w:tcPr>
            <w:tcW w:w="1116" w:type="dxa"/>
            <w:noWrap/>
          </w:tcPr>
          <w:p w:rsidR="006A49B3" w:rsidRPr="00A520C0" w:rsidRDefault="006A49B3" w:rsidP="005803D7">
            <w:pPr>
              <w:jc w:val="center"/>
              <w:rPr>
                <w:b/>
              </w:rPr>
            </w:pPr>
            <w:r w:rsidRPr="00A520C0">
              <w:rPr>
                <w:b/>
              </w:rPr>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областной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r w:rsidRPr="00A520C0">
              <w:rPr>
                <w:color w:val="000000"/>
              </w:rPr>
              <w:t>местный бюджет</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r w:rsidR="006A49B3" w:rsidRPr="00A520C0" w:rsidTr="005803D7">
        <w:trPr>
          <w:trHeight w:val="315"/>
        </w:trPr>
        <w:tc>
          <w:tcPr>
            <w:tcW w:w="560" w:type="dxa"/>
            <w:vMerge/>
            <w:noWrap/>
          </w:tcPr>
          <w:p w:rsidR="006A49B3" w:rsidRPr="00A520C0" w:rsidRDefault="006A49B3" w:rsidP="00BA6F4B"/>
        </w:tc>
        <w:tc>
          <w:tcPr>
            <w:tcW w:w="3916" w:type="dxa"/>
            <w:vMerge/>
          </w:tcPr>
          <w:p w:rsidR="006A49B3" w:rsidRPr="00A520C0" w:rsidRDefault="006A49B3" w:rsidP="00BA6F4B"/>
        </w:tc>
        <w:tc>
          <w:tcPr>
            <w:tcW w:w="2555" w:type="dxa"/>
            <w:noWrap/>
            <w:vAlign w:val="bottom"/>
          </w:tcPr>
          <w:p w:rsidR="006A49B3" w:rsidRPr="00A520C0" w:rsidRDefault="006A49B3" w:rsidP="00BA6F4B">
            <w:pPr>
              <w:rPr>
                <w:color w:val="000000"/>
              </w:rPr>
            </w:pPr>
            <w:proofErr w:type="spellStart"/>
            <w:r w:rsidRPr="00A520C0">
              <w:rPr>
                <w:color w:val="000000"/>
              </w:rPr>
              <w:t>Внебюджет</w:t>
            </w:r>
            <w:proofErr w:type="gramStart"/>
            <w:r w:rsidRPr="00A520C0">
              <w:rPr>
                <w:color w:val="000000"/>
              </w:rPr>
              <w:t>.и</w:t>
            </w:r>
            <w:proofErr w:type="gramEnd"/>
            <w:r w:rsidRPr="00A520C0">
              <w:rPr>
                <w:color w:val="000000"/>
              </w:rPr>
              <w:t>сточники</w:t>
            </w:r>
            <w:proofErr w:type="spellEnd"/>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996" w:type="dxa"/>
            <w:noWrap/>
          </w:tcPr>
          <w:p w:rsidR="006A49B3" w:rsidRPr="00A520C0" w:rsidRDefault="006A49B3" w:rsidP="005803D7">
            <w:pPr>
              <w:jc w:val="center"/>
            </w:pPr>
            <w:r w:rsidRPr="00A520C0">
              <w:t>0</w:t>
            </w:r>
          </w:p>
        </w:tc>
        <w:tc>
          <w:tcPr>
            <w:tcW w:w="1116" w:type="dxa"/>
            <w:noWrap/>
          </w:tcPr>
          <w:p w:rsidR="006A49B3" w:rsidRPr="00A520C0" w:rsidRDefault="006A49B3" w:rsidP="005803D7">
            <w:pPr>
              <w:jc w:val="center"/>
            </w:pPr>
            <w:r w:rsidRPr="00A520C0">
              <w:t>0</w:t>
            </w:r>
          </w:p>
        </w:tc>
      </w:tr>
    </w:tbl>
    <w:p w:rsidR="003A40F9" w:rsidRPr="00A520C0" w:rsidRDefault="003A40F9" w:rsidP="004248BB">
      <w:pPr>
        <w:pStyle w:val="a3"/>
        <w:jc w:val="center"/>
        <w:rPr>
          <w:b/>
        </w:rPr>
      </w:pPr>
    </w:p>
    <w:p w:rsidR="003A40F9" w:rsidRPr="00A520C0" w:rsidRDefault="003A40F9" w:rsidP="004248BB">
      <w:pPr>
        <w:pStyle w:val="a3"/>
        <w:jc w:val="center"/>
        <w:rPr>
          <w:b/>
        </w:rPr>
      </w:pPr>
    </w:p>
    <w:p w:rsidR="00163FCC" w:rsidRPr="00A520C0" w:rsidRDefault="00163FCC" w:rsidP="00163FCC">
      <w:pPr>
        <w:tabs>
          <w:tab w:val="left" w:pos="851"/>
        </w:tabs>
        <w:spacing w:line="276" w:lineRule="auto"/>
        <w:ind w:firstLine="851"/>
        <w:jc w:val="center"/>
        <w:rPr>
          <w:b/>
        </w:rPr>
        <w:sectPr w:rsidR="00163FCC" w:rsidRPr="00A520C0" w:rsidSect="00013875">
          <w:pgSz w:w="16838" w:h="11906" w:orient="landscape"/>
          <w:pgMar w:top="851" w:right="1134" w:bottom="568" w:left="1134" w:header="709" w:footer="709" w:gutter="0"/>
          <w:cols w:space="708"/>
          <w:docGrid w:linePitch="360"/>
        </w:sectPr>
      </w:pPr>
    </w:p>
    <w:p w:rsidR="00163FCC" w:rsidRPr="00A520C0" w:rsidRDefault="00163FCC" w:rsidP="00163FCC">
      <w:pPr>
        <w:tabs>
          <w:tab w:val="left" w:pos="851"/>
        </w:tabs>
        <w:spacing w:line="276" w:lineRule="auto"/>
        <w:ind w:firstLine="851"/>
        <w:jc w:val="center"/>
        <w:rPr>
          <w:b/>
        </w:rPr>
      </w:pPr>
      <w:r w:rsidRPr="00A520C0">
        <w:rPr>
          <w:b/>
        </w:rPr>
        <w:lastRenderedPageBreak/>
        <w:t xml:space="preserve">Заключение </w:t>
      </w:r>
    </w:p>
    <w:p w:rsidR="00163FCC" w:rsidRPr="00A520C0" w:rsidRDefault="00163FCC" w:rsidP="00163FCC">
      <w:pPr>
        <w:tabs>
          <w:tab w:val="left" w:pos="851"/>
        </w:tabs>
        <w:spacing w:line="276" w:lineRule="auto"/>
        <w:ind w:firstLine="851"/>
        <w:jc w:val="center"/>
        <w:rPr>
          <w:b/>
        </w:rPr>
      </w:pPr>
      <w:r w:rsidRPr="00A520C0">
        <w:rPr>
          <w:b/>
        </w:rPr>
        <w:t>на проект муниципальной программы «</w:t>
      </w:r>
      <w:r w:rsidRPr="00A520C0">
        <w:rPr>
          <w:b/>
          <w:color w:val="000000"/>
        </w:rPr>
        <w:t>Управление муниципальным имуществом и охрана земельных ресурсов Орловского муниципального округа Кировской области</w:t>
      </w:r>
      <w:r w:rsidRPr="00A520C0">
        <w:rPr>
          <w:b/>
        </w:rPr>
        <w:t>» (далее – муниципальная программа)</w:t>
      </w:r>
    </w:p>
    <w:p w:rsidR="00163FCC" w:rsidRPr="00A520C0" w:rsidRDefault="00163FCC" w:rsidP="00163FCC">
      <w:pPr>
        <w:tabs>
          <w:tab w:val="left" w:pos="851"/>
        </w:tabs>
        <w:spacing w:line="276" w:lineRule="auto"/>
        <w:ind w:firstLine="851"/>
        <w:jc w:val="center"/>
        <w:rPr>
          <w:b/>
        </w:rPr>
      </w:pPr>
    </w:p>
    <w:p w:rsidR="00163FCC" w:rsidRPr="00A520C0" w:rsidRDefault="00163FCC" w:rsidP="00163FCC">
      <w:pPr>
        <w:tabs>
          <w:tab w:val="left" w:pos="851"/>
        </w:tabs>
        <w:spacing w:line="276" w:lineRule="auto"/>
        <w:jc w:val="both"/>
      </w:pPr>
      <w:r w:rsidRPr="00A520C0">
        <w:t>Отдел экономического развития муниципального образования проверил проект муниципальной программы. Представленный проект муниципальной программы требованиям настоящего Порядка и Методических рекомендаций:</w:t>
      </w:r>
    </w:p>
    <w:p w:rsidR="00163FCC" w:rsidRPr="00A520C0" w:rsidRDefault="00163FCC" w:rsidP="00163FCC">
      <w:pPr>
        <w:tabs>
          <w:tab w:val="left" w:pos="851"/>
        </w:tabs>
        <w:spacing w:line="276" w:lineRule="auto"/>
        <w:jc w:val="both"/>
      </w:pPr>
    </w:p>
    <w:p w:rsidR="00163FCC" w:rsidRPr="00A520C0" w:rsidRDefault="00163FCC" w:rsidP="00163FCC">
      <w:pPr>
        <w:tabs>
          <w:tab w:val="left" w:pos="851"/>
        </w:tabs>
        <w:spacing w:line="276" w:lineRule="auto"/>
        <w:jc w:val="both"/>
      </w:pPr>
      <w:r w:rsidRPr="00A520C0">
        <w:t>______________________________________________________________</w:t>
      </w:r>
    </w:p>
    <w:p w:rsidR="00163FCC" w:rsidRPr="00A520C0" w:rsidRDefault="00163FCC" w:rsidP="00163FCC">
      <w:pPr>
        <w:tabs>
          <w:tab w:val="left" w:pos="851"/>
          <w:tab w:val="left" w:pos="2835"/>
        </w:tabs>
        <w:spacing w:line="276" w:lineRule="auto"/>
        <w:ind w:firstLine="851"/>
        <w:jc w:val="center"/>
        <w:rPr>
          <w:vertAlign w:val="superscript"/>
        </w:rPr>
      </w:pPr>
      <w:r w:rsidRPr="00A520C0">
        <w:rPr>
          <w:vertAlign w:val="superscript"/>
        </w:rPr>
        <w:t>(</w:t>
      </w:r>
      <w:proofErr w:type="gramStart"/>
      <w:r w:rsidRPr="00A520C0">
        <w:rPr>
          <w:vertAlign w:val="superscript"/>
        </w:rPr>
        <w:t>соответствует</w:t>
      </w:r>
      <w:proofErr w:type="gramEnd"/>
      <w:r w:rsidRPr="00A520C0">
        <w:rPr>
          <w:vertAlign w:val="superscript"/>
        </w:rPr>
        <w:t>/не соответствует)</w:t>
      </w:r>
    </w:p>
    <w:p w:rsidR="00163FCC" w:rsidRPr="00A520C0" w:rsidRDefault="00163FCC" w:rsidP="00163FCC">
      <w:pPr>
        <w:tabs>
          <w:tab w:val="left" w:pos="851"/>
          <w:tab w:val="left" w:pos="2835"/>
        </w:tabs>
        <w:spacing w:line="276" w:lineRule="auto"/>
        <w:ind w:firstLine="851"/>
        <w:jc w:val="center"/>
        <w:rPr>
          <w:vertAlign w:val="superscript"/>
        </w:rPr>
      </w:pPr>
    </w:p>
    <w:tbl>
      <w:tblPr>
        <w:tblW w:w="0" w:type="auto"/>
        <w:tblInd w:w="206" w:type="dxa"/>
        <w:tblLook w:val="0000"/>
      </w:tblPr>
      <w:tblGrid>
        <w:gridCol w:w="3456"/>
        <w:gridCol w:w="3832"/>
        <w:gridCol w:w="2517"/>
      </w:tblGrid>
      <w:tr w:rsidR="00163FCC" w:rsidRPr="00A520C0" w:rsidTr="00BA6F4B">
        <w:trPr>
          <w:trHeight w:val="426"/>
        </w:trPr>
        <w:tc>
          <w:tcPr>
            <w:tcW w:w="3456" w:type="dxa"/>
          </w:tcPr>
          <w:p w:rsidR="00163FCC" w:rsidRPr="00A520C0" w:rsidRDefault="00163FCC" w:rsidP="00BA6F4B">
            <w:r w:rsidRPr="00A520C0">
              <w:t>Заведующая отделом экономического развития, торговли и предпринимательства администрации Орловского района</w:t>
            </w:r>
          </w:p>
        </w:tc>
        <w:tc>
          <w:tcPr>
            <w:tcW w:w="3832" w:type="dxa"/>
          </w:tcPr>
          <w:p w:rsidR="00163FCC" w:rsidRPr="00A520C0" w:rsidRDefault="00163FCC" w:rsidP="00BA6F4B">
            <w:pPr>
              <w:jc w:val="both"/>
            </w:pPr>
          </w:p>
          <w:p w:rsidR="00163FCC" w:rsidRPr="00A520C0" w:rsidRDefault="00163FCC" w:rsidP="00BA6F4B"/>
          <w:p w:rsidR="00163FCC" w:rsidRPr="00A520C0" w:rsidRDefault="00163FCC" w:rsidP="00BA6F4B"/>
          <w:p w:rsidR="00163FCC" w:rsidRPr="00A520C0" w:rsidRDefault="00163FCC" w:rsidP="00BA6F4B"/>
          <w:p w:rsidR="00163FCC" w:rsidRPr="00A520C0" w:rsidRDefault="00163FCC" w:rsidP="00BA6F4B"/>
          <w:p w:rsidR="00163FCC" w:rsidRPr="00A520C0" w:rsidRDefault="00163FCC" w:rsidP="00BA6F4B">
            <w:r w:rsidRPr="00A520C0">
              <w:t xml:space="preserve">                                      </w:t>
            </w:r>
          </w:p>
        </w:tc>
        <w:tc>
          <w:tcPr>
            <w:tcW w:w="2517" w:type="dxa"/>
            <w:vAlign w:val="bottom"/>
          </w:tcPr>
          <w:p w:rsidR="00163FCC" w:rsidRPr="00A520C0" w:rsidRDefault="00163FCC" w:rsidP="00BA6F4B"/>
          <w:p w:rsidR="00163FCC" w:rsidRPr="00A520C0" w:rsidRDefault="00163FCC" w:rsidP="00BA6F4B"/>
          <w:p w:rsidR="00163FCC" w:rsidRPr="00A520C0" w:rsidRDefault="00163FCC" w:rsidP="00BA6F4B"/>
          <w:p w:rsidR="00163FCC" w:rsidRPr="00A520C0" w:rsidRDefault="00163FCC" w:rsidP="00BA6F4B">
            <w:r w:rsidRPr="00A520C0">
              <w:t>О.В. Малкова</w:t>
            </w:r>
          </w:p>
        </w:tc>
      </w:tr>
    </w:tbl>
    <w:p w:rsidR="00163FCC" w:rsidRPr="00A520C0" w:rsidRDefault="00163FCC" w:rsidP="00163FCC">
      <w:pPr>
        <w:tabs>
          <w:tab w:val="left" w:pos="851"/>
          <w:tab w:val="left" w:pos="4230"/>
          <w:tab w:val="left" w:pos="8055"/>
        </w:tabs>
        <w:spacing w:line="276" w:lineRule="auto"/>
        <w:ind w:firstLine="851"/>
        <w:rPr>
          <w:vertAlign w:val="superscript"/>
        </w:rPr>
      </w:pPr>
      <w:r w:rsidRPr="00A520C0">
        <w:tab/>
      </w:r>
      <w:r w:rsidRPr="00A520C0">
        <w:tab/>
      </w:r>
      <w:r w:rsidRPr="00A520C0">
        <w:rPr>
          <w:vertAlign w:val="superscript"/>
        </w:rPr>
        <w:t xml:space="preserve"> </w:t>
      </w:r>
    </w:p>
    <w:p w:rsidR="00163FCC" w:rsidRPr="00A520C0" w:rsidRDefault="00163FCC" w:rsidP="00163FCC">
      <w:pPr>
        <w:tabs>
          <w:tab w:val="left" w:pos="851"/>
          <w:tab w:val="left" w:pos="3495"/>
          <w:tab w:val="left" w:pos="7185"/>
        </w:tabs>
        <w:spacing w:line="276" w:lineRule="auto"/>
        <w:jc w:val="both"/>
      </w:pPr>
    </w:p>
    <w:p w:rsidR="00163FCC" w:rsidRPr="00A520C0" w:rsidRDefault="00163FCC" w:rsidP="00163FCC">
      <w:pPr>
        <w:tabs>
          <w:tab w:val="left" w:pos="851"/>
          <w:tab w:val="left" w:pos="4230"/>
          <w:tab w:val="left" w:pos="8055"/>
        </w:tabs>
        <w:spacing w:line="276" w:lineRule="auto"/>
        <w:ind w:firstLine="851"/>
        <w:rPr>
          <w:vertAlign w:val="superscript"/>
        </w:rPr>
      </w:pPr>
      <w:r w:rsidRPr="00A520C0">
        <w:tab/>
      </w:r>
      <w:r w:rsidRPr="00A520C0">
        <w:tab/>
      </w:r>
    </w:p>
    <w:p w:rsidR="00163FCC" w:rsidRPr="00A520C0" w:rsidRDefault="00163FCC" w:rsidP="00163FCC">
      <w:pPr>
        <w:tabs>
          <w:tab w:val="left" w:pos="851"/>
        </w:tabs>
        <w:spacing w:line="276" w:lineRule="auto"/>
        <w:ind w:firstLine="851"/>
        <w:jc w:val="both"/>
      </w:pPr>
    </w:p>
    <w:p w:rsidR="00163FCC" w:rsidRPr="00A520C0" w:rsidRDefault="00163FCC" w:rsidP="00163FCC">
      <w:pPr>
        <w:tabs>
          <w:tab w:val="left" w:pos="851"/>
        </w:tabs>
        <w:spacing w:line="276" w:lineRule="auto"/>
        <w:ind w:firstLine="851"/>
        <w:jc w:val="both"/>
      </w:pPr>
    </w:p>
    <w:p w:rsidR="00163FCC" w:rsidRPr="00A520C0" w:rsidRDefault="00163FCC" w:rsidP="00163FCC">
      <w:pPr>
        <w:tabs>
          <w:tab w:val="left" w:pos="851"/>
        </w:tabs>
        <w:spacing w:line="276" w:lineRule="auto"/>
        <w:ind w:firstLine="851"/>
        <w:jc w:val="both"/>
      </w:pPr>
    </w:p>
    <w:p w:rsidR="00163FCC" w:rsidRPr="00A520C0" w:rsidRDefault="00163FCC" w:rsidP="00163FCC">
      <w:pPr>
        <w:tabs>
          <w:tab w:val="left" w:pos="851"/>
        </w:tabs>
        <w:spacing w:line="276" w:lineRule="auto"/>
        <w:jc w:val="both"/>
      </w:pPr>
      <w:r w:rsidRPr="00A520C0">
        <w:t xml:space="preserve">Финансовое управление муниципального образования проверил проект муниципальной программы. Представленный проект муниципальной </w:t>
      </w:r>
      <w:proofErr w:type="gramStart"/>
      <w:r w:rsidRPr="00A520C0">
        <w:t>программы</w:t>
      </w:r>
      <w:proofErr w:type="gramEnd"/>
      <w:r w:rsidRPr="00A520C0">
        <w:t xml:space="preserve"> заявленным объёмам финансирования:</w:t>
      </w:r>
    </w:p>
    <w:p w:rsidR="00163FCC" w:rsidRPr="00A520C0" w:rsidRDefault="00163FCC" w:rsidP="00163FCC">
      <w:pPr>
        <w:pStyle w:val="ConsPlusNonformat"/>
        <w:rPr>
          <w:rFonts w:ascii="Times New Roman" w:hAnsi="Times New Roman" w:cs="Times New Roman"/>
          <w:sz w:val="24"/>
          <w:szCs w:val="24"/>
        </w:rPr>
      </w:pPr>
    </w:p>
    <w:p w:rsidR="00163FCC" w:rsidRPr="00A520C0" w:rsidRDefault="00163FCC" w:rsidP="00163FCC">
      <w:pPr>
        <w:tabs>
          <w:tab w:val="left" w:pos="851"/>
        </w:tabs>
        <w:spacing w:line="276" w:lineRule="auto"/>
        <w:jc w:val="both"/>
      </w:pPr>
      <w:r w:rsidRPr="00A520C0">
        <w:t>_______________________________________________________________</w:t>
      </w:r>
    </w:p>
    <w:p w:rsidR="00163FCC" w:rsidRPr="00A520C0" w:rsidRDefault="00163FCC" w:rsidP="00163FCC">
      <w:pPr>
        <w:tabs>
          <w:tab w:val="left" w:pos="851"/>
        </w:tabs>
        <w:spacing w:line="276" w:lineRule="auto"/>
        <w:ind w:firstLine="851"/>
        <w:jc w:val="center"/>
        <w:rPr>
          <w:vertAlign w:val="superscript"/>
        </w:rPr>
      </w:pPr>
      <w:r w:rsidRPr="00A520C0">
        <w:rPr>
          <w:vertAlign w:val="superscript"/>
        </w:rPr>
        <w:t>(</w:t>
      </w:r>
      <w:proofErr w:type="gramStart"/>
      <w:r w:rsidRPr="00A520C0">
        <w:rPr>
          <w:vertAlign w:val="superscript"/>
        </w:rPr>
        <w:t>соответствует</w:t>
      </w:r>
      <w:proofErr w:type="gramEnd"/>
      <w:r w:rsidRPr="00A520C0">
        <w:rPr>
          <w:vertAlign w:val="superscript"/>
        </w:rPr>
        <w:t>/не соответствует)</w:t>
      </w:r>
    </w:p>
    <w:p w:rsidR="00163FCC" w:rsidRPr="00A520C0" w:rsidRDefault="00163FCC" w:rsidP="00163FCC">
      <w:pPr>
        <w:pStyle w:val="ConsPlusNonformat"/>
        <w:rPr>
          <w:rFonts w:ascii="Times New Roman" w:hAnsi="Times New Roman" w:cs="Times New Roman"/>
          <w:sz w:val="24"/>
          <w:szCs w:val="24"/>
          <w:highlight w:val="yellow"/>
        </w:rPr>
      </w:pPr>
    </w:p>
    <w:p w:rsidR="00163FCC" w:rsidRPr="00A520C0" w:rsidRDefault="00163FCC" w:rsidP="00163FCC">
      <w:pPr>
        <w:pStyle w:val="ConsPlusNonformat"/>
        <w:rPr>
          <w:rFonts w:ascii="Times New Roman" w:hAnsi="Times New Roman" w:cs="Times New Roman"/>
          <w:sz w:val="24"/>
          <w:szCs w:val="24"/>
          <w:highlight w:val="yellow"/>
        </w:rPr>
      </w:pPr>
    </w:p>
    <w:p w:rsidR="00163FCC" w:rsidRPr="00A520C0" w:rsidRDefault="00163FCC" w:rsidP="00163FCC">
      <w:pPr>
        <w:pStyle w:val="ConsPlusNonformat"/>
        <w:rPr>
          <w:rFonts w:ascii="Times New Roman" w:hAnsi="Times New Roman" w:cs="Times New Roman"/>
          <w:sz w:val="24"/>
          <w:szCs w:val="24"/>
          <w:highlight w:val="yellow"/>
        </w:rPr>
      </w:pPr>
    </w:p>
    <w:tbl>
      <w:tblPr>
        <w:tblW w:w="0" w:type="auto"/>
        <w:tblInd w:w="206" w:type="dxa"/>
        <w:tblLook w:val="0000"/>
      </w:tblPr>
      <w:tblGrid>
        <w:gridCol w:w="3456"/>
        <w:gridCol w:w="3832"/>
        <w:gridCol w:w="2517"/>
      </w:tblGrid>
      <w:tr w:rsidR="00163FCC" w:rsidRPr="00A520C0" w:rsidTr="00BA6F4B">
        <w:trPr>
          <w:trHeight w:val="426"/>
        </w:trPr>
        <w:tc>
          <w:tcPr>
            <w:tcW w:w="3456" w:type="dxa"/>
            <w:vAlign w:val="bottom"/>
          </w:tcPr>
          <w:p w:rsidR="00163FCC" w:rsidRPr="00A520C0" w:rsidRDefault="00163FCC" w:rsidP="00BA6F4B">
            <w:r w:rsidRPr="00A520C0">
              <w:t xml:space="preserve">Заместитель главы администрации, начальник финансового управления администрации Орловского района </w:t>
            </w:r>
          </w:p>
        </w:tc>
        <w:tc>
          <w:tcPr>
            <w:tcW w:w="3832" w:type="dxa"/>
            <w:vAlign w:val="bottom"/>
          </w:tcPr>
          <w:p w:rsidR="00163FCC" w:rsidRPr="00A520C0" w:rsidRDefault="00163FCC" w:rsidP="00BA6F4B"/>
        </w:tc>
        <w:tc>
          <w:tcPr>
            <w:tcW w:w="2517" w:type="dxa"/>
            <w:vAlign w:val="bottom"/>
          </w:tcPr>
          <w:p w:rsidR="00163FCC" w:rsidRPr="00A520C0" w:rsidRDefault="00163FCC" w:rsidP="00BA6F4B"/>
          <w:p w:rsidR="00163FCC" w:rsidRPr="00A520C0" w:rsidRDefault="00163FCC" w:rsidP="00BA6F4B">
            <w:r w:rsidRPr="00A520C0">
              <w:t>А.Ю.Макарова</w:t>
            </w:r>
          </w:p>
        </w:tc>
      </w:tr>
    </w:tbl>
    <w:p w:rsidR="00163FCC" w:rsidRPr="00A520C0" w:rsidRDefault="00163FCC" w:rsidP="00163FCC">
      <w:pPr>
        <w:ind w:firstLine="851"/>
        <w:sectPr w:rsidR="00163FCC" w:rsidRPr="00A520C0" w:rsidSect="00163FCC">
          <w:pgSz w:w="11906" w:h="16838"/>
          <w:pgMar w:top="1134" w:right="851" w:bottom="567" w:left="567" w:header="709" w:footer="709" w:gutter="0"/>
          <w:cols w:space="708"/>
          <w:docGrid w:linePitch="360"/>
        </w:sectPr>
      </w:pPr>
    </w:p>
    <w:p w:rsidR="00163FCC" w:rsidRPr="00BA4541" w:rsidRDefault="00163FCC" w:rsidP="00163FCC">
      <w:pPr>
        <w:ind w:firstLine="851"/>
        <w:rPr>
          <w:sz w:val="28"/>
          <w:szCs w:val="28"/>
        </w:rPr>
      </w:pPr>
    </w:p>
    <w:p w:rsidR="00983C4D" w:rsidRPr="00FE71A5" w:rsidRDefault="00983C4D" w:rsidP="00E86177"/>
    <w:sectPr w:rsidR="00983C4D" w:rsidRPr="00FE71A5" w:rsidSect="00013875">
      <w:pgSz w:w="16838" w:h="11906" w:orient="landscape"/>
      <w:pgMar w:top="851" w:right="1134" w:bottom="568"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E302D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0EB32CD"/>
    <w:multiLevelType w:val="multilevel"/>
    <w:tmpl w:val="8E802A90"/>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8D850E2"/>
    <w:multiLevelType w:val="multilevel"/>
    <w:tmpl w:val="AC48E47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5420A"/>
    <w:multiLevelType w:val="multilevel"/>
    <w:tmpl w:val="6666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01156"/>
    <w:multiLevelType w:val="multilevel"/>
    <w:tmpl w:val="781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льга">
    <w15:presenceInfo w15:providerId="None" w15:userId="Ольг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971DD5"/>
    <w:rsid w:val="0001366E"/>
    <w:rsid w:val="00013875"/>
    <w:rsid w:val="00020C38"/>
    <w:rsid w:val="00024735"/>
    <w:rsid w:val="00026BDD"/>
    <w:rsid w:val="00026C69"/>
    <w:rsid w:val="0003365D"/>
    <w:rsid w:val="00034357"/>
    <w:rsid w:val="00036752"/>
    <w:rsid w:val="00050828"/>
    <w:rsid w:val="00063B39"/>
    <w:rsid w:val="000723A1"/>
    <w:rsid w:val="00090F19"/>
    <w:rsid w:val="00092F52"/>
    <w:rsid w:val="000A0C63"/>
    <w:rsid w:val="000A4175"/>
    <w:rsid w:val="000A4D36"/>
    <w:rsid w:val="000C0808"/>
    <w:rsid w:val="000C5479"/>
    <w:rsid w:val="000E4483"/>
    <w:rsid w:val="001050B0"/>
    <w:rsid w:val="0011243A"/>
    <w:rsid w:val="0013239E"/>
    <w:rsid w:val="0014213B"/>
    <w:rsid w:val="001478F4"/>
    <w:rsid w:val="00163FCC"/>
    <w:rsid w:val="001644BE"/>
    <w:rsid w:val="00174AD7"/>
    <w:rsid w:val="00177D89"/>
    <w:rsid w:val="001C3B5C"/>
    <w:rsid w:val="001C6972"/>
    <w:rsid w:val="001D04D8"/>
    <w:rsid w:val="001D2025"/>
    <w:rsid w:val="001D21A7"/>
    <w:rsid w:val="001D24F6"/>
    <w:rsid w:val="001E7809"/>
    <w:rsid w:val="001F3A40"/>
    <w:rsid w:val="00210475"/>
    <w:rsid w:val="0024245D"/>
    <w:rsid w:val="002458AD"/>
    <w:rsid w:val="00246F51"/>
    <w:rsid w:val="00252881"/>
    <w:rsid w:val="00262C1D"/>
    <w:rsid w:val="00280DC7"/>
    <w:rsid w:val="002856B7"/>
    <w:rsid w:val="0028708D"/>
    <w:rsid w:val="00290357"/>
    <w:rsid w:val="002A6396"/>
    <w:rsid w:val="002B1ABB"/>
    <w:rsid w:val="002D44EF"/>
    <w:rsid w:val="002D70D0"/>
    <w:rsid w:val="002F38A7"/>
    <w:rsid w:val="002F5815"/>
    <w:rsid w:val="002F5DAE"/>
    <w:rsid w:val="0033443B"/>
    <w:rsid w:val="00337D57"/>
    <w:rsid w:val="003576E2"/>
    <w:rsid w:val="00374731"/>
    <w:rsid w:val="00374A97"/>
    <w:rsid w:val="0038290A"/>
    <w:rsid w:val="00382F09"/>
    <w:rsid w:val="00385615"/>
    <w:rsid w:val="0038577D"/>
    <w:rsid w:val="003A2D3F"/>
    <w:rsid w:val="003A40F9"/>
    <w:rsid w:val="003D6BB6"/>
    <w:rsid w:val="003E2C44"/>
    <w:rsid w:val="003F13DE"/>
    <w:rsid w:val="003F532D"/>
    <w:rsid w:val="00404D57"/>
    <w:rsid w:val="004248BB"/>
    <w:rsid w:val="00427FE2"/>
    <w:rsid w:val="004364DE"/>
    <w:rsid w:val="0044594E"/>
    <w:rsid w:val="00446633"/>
    <w:rsid w:val="004472CD"/>
    <w:rsid w:val="00447516"/>
    <w:rsid w:val="00466BED"/>
    <w:rsid w:val="004B1BEA"/>
    <w:rsid w:val="004B4180"/>
    <w:rsid w:val="004C08EF"/>
    <w:rsid w:val="004C24DE"/>
    <w:rsid w:val="004C6176"/>
    <w:rsid w:val="004D31AB"/>
    <w:rsid w:val="004E4BA6"/>
    <w:rsid w:val="004F287A"/>
    <w:rsid w:val="00506AB7"/>
    <w:rsid w:val="0051142E"/>
    <w:rsid w:val="00513284"/>
    <w:rsid w:val="00530413"/>
    <w:rsid w:val="00556433"/>
    <w:rsid w:val="00576ED0"/>
    <w:rsid w:val="005803D7"/>
    <w:rsid w:val="005912F8"/>
    <w:rsid w:val="00595FDA"/>
    <w:rsid w:val="005C0145"/>
    <w:rsid w:val="005C209E"/>
    <w:rsid w:val="005C4014"/>
    <w:rsid w:val="005D47FE"/>
    <w:rsid w:val="005D76C7"/>
    <w:rsid w:val="005F3195"/>
    <w:rsid w:val="006013D3"/>
    <w:rsid w:val="00602FC3"/>
    <w:rsid w:val="006067BD"/>
    <w:rsid w:val="0061399C"/>
    <w:rsid w:val="00615653"/>
    <w:rsid w:val="00633C44"/>
    <w:rsid w:val="0065471D"/>
    <w:rsid w:val="00656B09"/>
    <w:rsid w:val="006577BD"/>
    <w:rsid w:val="00676B7C"/>
    <w:rsid w:val="006A2EAB"/>
    <w:rsid w:val="006A428F"/>
    <w:rsid w:val="006A49B3"/>
    <w:rsid w:val="006B0D09"/>
    <w:rsid w:val="006B265C"/>
    <w:rsid w:val="006E6D03"/>
    <w:rsid w:val="006F3683"/>
    <w:rsid w:val="00702E60"/>
    <w:rsid w:val="00704F8C"/>
    <w:rsid w:val="007273D6"/>
    <w:rsid w:val="0074380B"/>
    <w:rsid w:val="00747EE2"/>
    <w:rsid w:val="0076497E"/>
    <w:rsid w:val="00771AFE"/>
    <w:rsid w:val="007729BE"/>
    <w:rsid w:val="00780E54"/>
    <w:rsid w:val="00782D46"/>
    <w:rsid w:val="00784134"/>
    <w:rsid w:val="007A3B55"/>
    <w:rsid w:val="007B6348"/>
    <w:rsid w:val="007E5E4D"/>
    <w:rsid w:val="008041CA"/>
    <w:rsid w:val="0080582A"/>
    <w:rsid w:val="00811FCF"/>
    <w:rsid w:val="00815F16"/>
    <w:rsid w:val="00823C19"/>
    <w:rsid w:val="00824FFD"/>
    <w:rsid w:val="00845207"/>
    <w:rsid w:val="00845F16"/>
    <w:rsid w:val="008536B3"/>
    <w:rsid w:val="00853B8B"/>
    <w:rsid w:val="00864773"/>
    <w:rsid w:val="00872F2B"/>
    <w:rsid w:val="00876F16"/>
    <w:rsid w:val="008817A0"/>
    <w:rsid w:val="0088582F"/>
    <w:rsid w:val="008868E7"/>
    <w:rsid w:val="0089453B"/>
    <w:rsid w:val="008A5DE0"/>
    <w:rsid w:val="008C183D"/>
    <w:rsid w:val="008C289A"/>
    <w:rsid w:val="008D2E80"/>
    <w:rsid w:val="008D43E0"/>
    <w:rsid w:val="008E54A3"/>
    <w:rsid w:val="008F5986"/>
    <w:rsid w:val="0091232C"/>
    <w:rsid w:val="00917DB1"/>
    <w:rsid w:val="00921309"/>
    <w:rsid w:val="009231CC"/>
    <w:rsid w:val="009305F4"/>
    <w:rsid w:val="00934837"/>
    <w:rsid w:val="00941F57"/>
    <w:rsid w:val="00947F63"/>
    <w:rsid w:val="00955D95"/>
    <w:rsid w:val="009623AD"/>
    <w:rsid w:val="0096763D"/>
    <w:rsid w:val="009709D9"/>
    <w:rsid w:val="00971DD5"/>
    <w:rsid w:val="009764E8"/>
    <w:rsid w:val="00983C4D"/>
    <w:rsid w:val="0099461F"/>
    <w:rsid w:val="009A27C1"/>
    <w:rsid w:val="009A2ADA"/>
    <w:rsid w:val="009A4E9E"/>
    <w:rsid w:val="009A4EA7"/>
    <w:rsid w:val="009B7F4B"/>
    <w:rsid w:val="009C2F77"/>
    <w:rsid w:val="009D4E17"/>
    <w:rsid w:val="009E7417"/>
    <w:rsid w:val="009F2FDE"/>
    <w:rsid w:val="009F6FA0"/>
    <w:rsid w:val="00A25B90"/>
    <w:rsid w:val="00A35DE8"/>
    <w:rsid w:val="00A520C0"/>
    <w:rsid w:val="00A52F23"/>
    <w:rsid w:val="00A55998"/>
    <w:rsid w:val="00A6385E"/>
    <w:rsid w:val="00A66F8A"/>
    <w:rsid w:val="00A679A7"/>
    <w:rsid w:val="00A76F6A"/>
    <w:rsid w:val="00A816BA"/>
    <w:rsid w:val="00A83386"/>
    <w:rsid w:val="00A9602D"/>
    <w:rsid w:val="00AA27FD"/>
    <w:rsid w:val="00AD0B19"/>
    <w:rsid w:val="00AD328E"/>
    <w:rsid w:val="00B073F0"/>
    <w:rsid w:val="00B169C9"/>
    <w:rsid w:val="00B17973"/>
    <w:rsid w:val="00B21E8C"/>
    <w:rsid w:val="00B21F7D"/>
    <w:rsid w:val="00B2293B"/>
    <w:rsid w:val="00B24491"/>
    <w:rsid w:val="00B25FCC"/>
    <w:rsid w:val="00B2776E"/>
    <w:rsid w:val="00B30633"/>
    <w:rsid w:val="00B333FF"/>
    <w:rsid w:val="00B33BF1"/>
    <w:rsid w:val="00B427A8"/>
    <w:rsid w:val="00B57AD6"/>
    <w:rsid w:val="00B77353"/>
    <w:rsid w:val="00B8407E"/>
    <w:rsid w:val="00B975A0"/>
    <w:rsid w:val="00BA6F4B"/>
    <w:rsid w:val="00BB2596"/>
    <w:rsid w:val="00BB563B"/>
    <w:rsid w:val="00BC4BD6"/>
    <w:rsid w:val="00BC76FF"/>
    <w:rsid w:val="00BD37F9"/>
    <w:rsid w:val="00BE2F01"/>
    <w:rsid w:val="00BF00F3"/>
    <w:rsid w:val="00C11F0E"/>
    <w:rsid w:val="00C54956"/>
    <w:rsid w:val="00C6064E"/>
    <w:rsid w:val="00C60D51"/>
    <w:rsid w:val="00C62400"/>
    <w:rsid w:val="00C66E0E"/>
    <w:rsid w:val="00C811C1"/>
    <w:rsid w:val="00C84D31"/>
    <w:rsid w:val="00C94660"/>
    <w:rsid w:val="00CB7E02"/>
    <w:rsid w:val="00CC4B31"/>
    <w:rsid w:val="00CE55C9"/>
    <w:rsid w:val="00D002E5"/>
    <w:rsid w:val="00D1392F"/>
    <w:rsid w:val="00D27EEE"/>
    <w:rsid w:val="00D301F0"/>
    <w:rsid w:val="00D40988"/>
    <w:rsid w:val="00D419A8"/>
    <w:rsid w:val="00D55F01"/>
    <w:rsid w:val="00D63664"/>
    <w:rsid w:val="00D74843"/>
    <w:rsid w:val="00D808F9"/>
    <w:rsid w:val="00D845B2"/>
    <w:rsid w:val="00D90757"/>
    <w:rsid w:val="00D913AC"/>
    <w:rsid w:val="00DB3D06"/>
    <w:rsid w:val="00DD3274"/>
    <w:rsid w:val="00E0589D"/>
    <w:rsid w:val="00E12888"/>
    <w:rsid w:val="00E20C2A"/>
    <w:rsid w:val="00E234BC"/>
    <w:rsid w:val="00E23905"/>
    <w:rsid w:val="00E565C3"/>
    <w:rsid w:val="00E72BD3"/>
    <w:rsid w:val="00E7567D"/>
    <w:rsid w:val="00E805AA"/>
    <w:rsid w:val="00E86177"/>
    <w:rsid w:val="00E90EDF"/>
    <w:rsid w:val="00E92C29"/>
    <w:rsid w:val="00EA7192"/>
    <w:rsid w:val="00EB7B65"/>
    <w:rsid w:val="00EE22CF"/>
    <w:rsid w:val="00EF00F8"/>
    <w:rsid w:val="00F145FB"/>
    <w:rsid w:val="00F22DD0"/>
    <w:rsid w:val="00F23931"/>
    <w:rsid w:val="00F27041"/>
    <w:rsid w:val="00F32997"/>
    <w:rsid w:val="00F4207A"/>
    <w:rsid w:val="00F569D6"/>
    <w:rsid w:val="00F56A90"/>
    <w:rsid w:val="00F57610"/>
    <w:rsid w:val="00F60C73"/>
    <w:rsid w:val="00F71A53"/>
    <w:rsid w:val="00F86FB7"/>
    <w:rsid w:val="00FA6935"/>
    <w:rsid w:val="00FB4510"/>
    <w:rsid w:val="00FC70D1"/>
    <w:rsid w:val="00FD04BF"/>
    <w:rsid w:val="00FE5BC8"/>
    <w:rsid w:val="00FE71A5"/>
    <w:rsid w:val="00FF0D9B"/>
    <w:rsid w:val="00FF1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71D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71D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next w:val="a"/>
    <w:rsid w:val="00971DD5"/>
    <w:pPr>
      <w:widowControl w:val="0"/>
      <w:suppressAutoHyphens/>
      <w:autoSpaceDE w:val="0"/>
      <w:spacing w:after="0" w:line="240" w:lineRule="auto"/>
      <w:ind w:firstLine="720"/>
    </w:pPr>
    <w:rPr>
      <w:rFonts w:ascii="Arial" w:eastAsia="Arial" w:hAnsi="Arial" w:cs="Times New Roman"/>
      <w:sz w:val="20"/>
      <w:szCs w:val="20"/>
    </w:rPr>
  </w:style>
  <w:style w:type="paragraph" w:customStyle="1" w:styleId="formattext">
    <w:name w:val="formattext"/>
    <w:basedOn w:val="a"/>
    <w:rsid w:val="00971DD5"/>
    <w:pPr>
      <w:spacing w:before="100" w:beforeAutospacing="1" w:after="100" w:afterAutospacing="1"/>
    </w:pPr>
  </w:style>
  <w:style w:type="paragraph" w:customStyle="1" w:styleId="ConsPlusTitle">
    <w:name w:val="ConsPlusTitle"/>
    <w:rsid w:val="00971DD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971DD5"/>
    <w:pPr>
      <w:ind w:left="720"/>
      <w:contextualSpacing/>
    </w:pPr>
  </w:style>
  <w:style w:type="table" w:styleId="a4">
    <w:name w:val="Table Grid"/>
    <w:basedOn w:val="a1"/>
    <w:rsid w:val="009623A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5F3195"/>
    <w:rPr>
      <w:b/>
      <w:bCs/>
    </w:rPr>
  </w:style>
  <w:style w:type="character" w:styleId="a6">
    <w:name w:val="Hyperlink"/>
    <w:basedOn w:val="a0"/>
    <w:uiPriority w:val="99"/>
    <w:semiHidden/>
    <w:unhideWhenUsed/>
    <w:rsid w:val="005F3195"/>
    <w:rPr>
      <w:color w:val="0000FF"/>
      <w:u w:val="single"/>
    </w:rPr>
  </w:style>
  <w:style w:type="paragraph" w:styleId="a7">
    <w:name w:val="Balloon Text"/>
    <w:basedOn w:val="a"/>
    <w:link w:val="a8"/>
    <w:uiPriority w:val="99"/>
    <w:semiHidden/>
    <w:unhideWhenUsed/>
    <w:rsid w:val="005F3195"/>
    <w:rPr>
      <w:rFonts w:ascii="Tahoma" w:hAnsi="Tahoma" w:cs="Tahoma"/>
      <w:sz w:val="16"/>
      <w:szCs w:val="16"/>
    </w:rPr>
  </w:style>
  <w:style w:type="character" w:customStyle="1" w:styleId="a8">
    <w:name w:val="Текст выноски Знак"/>
    <w:basedOn w:val="a0"/>
    <w:link w:val="a7"/>
    <w:uiPriority w:val="99"/>
    <w:semiHidden/>
    <w:rsid w:val="005F3195"/>
    <w:rPr>
      <w:rFonts w:ascii="Tahoma" w:eastAsia="Times New Roman" w:hAnsi="Tahoma" w:cs="Tahoma"/>
      <w:sz w:val="16"/>
      <w:szCs w:val="16"/>
      <w:lang w:eastAsia="ru-RU"/>
    </w:rPr>
  </w:style>
  <w:style w:type="paragraph" w:customStyle="1" w:styleId="ConsPlusDocList">
    <w:name w:val="ConsPlusDocList"/>
    <w:rsid w:val="00B2293B"/>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B2293B"/>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B2293B"/>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B2293B"/>
    <w:pPr>
      <w:widowControl w:val="0"/>
      <w:autoSpaceDE w:val="0"/>
      <w:autoSpaceDN w:val="0"/>
      <w:spacing w:after="0" w:line="240" w:lineRule="auto"/>
    </w:pPr>
    <w:rPr>
      <w:rFonts w:ascii="Arial" w:eastAsia="Times New Roman" w:hAnsi="Arial" w:cs="Arial"/>
      <w:sz w:val="20"/>
      <w:lang w:eastAsia="ru-RU"/>
    </w:rPr>
  </w:style>
  <w:style w:type="character" w:customStyle="1" w:styleId="a9">
    <w:name w:val="Верхний колонтитул Знак"/>
    <w:basedOn w:val="a0"/>
    <w:link w:val="aa"/>
    <w:uiPriority w:val="99"/>
    <w:rsid w:val="00B2293B"/>
    <w:rPr>
      <w:rFonts w:ascii="Times New Roman" w:eastAsia="Times New Roman" w:hAnsi="Times New Roman" w:cs="Times New Roman"/>
      <w:sz w:val="24"/>
      <w:szCs w:val="24"/>
      <w:lang w:eastAsia="ru-RU"/>
    </w:rPr>
  </w:style>
  <w:style w:type="paragraph" w:styleId="aa">
    <w:name w:val="header"/>
    <w:basedOn w:val="a"/>
    <w:link w:val="a9"/>
    <w:uiPriority w:val="99"/>
    <w:unhideWhenUsed/>
    <w:rsid w:val="00B2293B"/>
    <w:pPr>
      <w:tabs>
        <w:tab w:val="center" w:pos="4677"/>
        <w:tab w:val="right" w:pos="9355"/>
      </w:tabs>
    </w:pPr>
  </w:style>
  <w:style w:type="character" w:customStyle="1" w:styleId="ab">
    <w:name w:val="Нижний колонтитул Знак"/>
    <w:basedOn w:val="a0"/>
    <w:link w:val="ac"/>
    <w:uiPriority w:val="99"/>
    <w:rsid w:val="00B2293B"/>
    <w:rPr>
      <w:rFonts w:ascii="Times New Roman" w:eastAsia="Times New Roman" w:hAnsi="Times New Roman" w:cs="Times New Roman"/>
      <w:sz w:val="24"/>
      <w:szCs w:val="24"/>
      <w:lang w:eastAsia="ru-RU"/>
    </w:rPr>
  </w:style>
  <w:style w:type="paragraph" w:styleId="ac">
    <w:name w:val="footer"/>
    <w:basedOn w:val="a"/>
    <w:link w:val="ab"/>
    <w:uiPriority w:val="99"/>
    <w:unhideWhenUsed/>
    <w:rsid w:val="00B2293B"/>
    <w:pPr>
      <w:tabs>
        <w:tab w:val="center" w:pos="4677"/>
        <w:tab w:val="right" w:pos="9355"/>
      </w:tabs>
    </w:pPr>
  </w:style>
  <w:style w:type="table" w:customStyle="1" w:styleId="1">
    <w:name w:val="Сетка таблицы1"/>
    <w:basedOn w:val="a1"/>
    <w:next w:val="a4"/>
    <w:uiPriority w:val="59"/>
    <w:rsid w:val="00B2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E92C29"/>
    <w:rPr>
      <w:sz w:val="16"/>
      <w:szCs w:val="16"/>
    </w:rPr>
  </w:style>
  <w:style w:type="paragraph" w:styleId="ae">
    <w:name w:val="annotation text"/>
    <w:basedOn w:val="a"/>
    <w:link w:val="af"/>
    <w:uiPriority w:val="99"/>
    <w:semiHidden/>
    <w:unhideWhenUsed/>
    <w:rsid w:val="00E92C29"/>
    <w:rPr>
      <w:sz w:val="20"/>
      <w:szCs w:val="20"/>
    </w:rPr>
  </w:style>
  <w:style w:type="character" w:customStyle="1" w:styleId="af">
    <w:name w:val="Текст примечания Знак"/>
    <w:basedOn w:val="a0"/>
    <w:link w:val="ae"/>
    <w:uiPriority w:val="99"/>
    <w:semiHidden/>
    <w:rsid w:val="00E92C2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92C29"/>
    <w:rPr>
      <w:b/>
      <w:bCs/>
    </w:rPr>
  </w:style>
  <w:style w:type="character" w:customStyle="1" w:styleId="af1">
    <w:name w:val="Тема примечания Знак"/>
    <w:basedOn w:val="af"/>
    <w:link w:val="af0"/>
    <w:uiPriority w:val="99"/>
    <w:semiHidden/>
    <w:rsid w:val="00E92C2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71D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71DD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next w:val="a"/>
    <w:rsid w:val="00971DD5"/>
    <w:pPr>
      <w:widowControl w:val="0"/>
      <w:suppressAutoHyphens/>
      <w:autoSpaceDE w:val="0"/>
      <w:spacing w:after="0" w:line="240" w:lineRule="auto"/>
      <w:ind w:firstLine="720"/>
    </w:pPr>
    <w:rPr>
      <w:rFonts w:ascii="Arial" w:eastAsia="Arial" w:hAnsi="Arial" w:cs="Times New Roman"/>
      <w:sz w:val="20"/>
      <w:szCs w:val="20"/>
    </w:rPr>
  </w:style>
  <w:style w:type="paragraph" w:customStyle="1" w:styleId="formattext">
    <w:name w:val="formattext"/>
    <w:basedOn w:val="a"/>
    <w:rsid w:val="00971DD5"/>
    <w:pPr>
      <w:spacing w:before="100" w:beforeAutospacing="1" w:after="100" w:afterAutospacing="1"/>
    </w:pPr>
  </w:style>
  <w:style w:type="paragraph" w:customStyle="1" w:styleId="ConsPlusTitle">
    <w:name w:val="ConsPlusTitle"/>
    <w:rsid w:val="00971DD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971DD5"/>
    <w:pPr>
      <w:ind w:left="720"/>
      <w:contextualSpacing/>
    </w:pPr>
  </w:style>
  <w:style w:type="table" w:styleId="a4">
    <w:name w:val="Table Grid"/>
    <w:basedOn w:val="a1"/>
    <w:rsid w:val="009623A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F3195"/>
    <w:rPr>
      <w:b/>
      <w:bCs/>
    </w:rPr>
  </w:style>
  <w:style w:type="character" w:styleId="a6">
    <w:name w:val="Hyperlink"/>
    <w:basedOn w:val="a0"/>
    <w:uiPriority w:val="99"/>
    <w:semiHidden/>
    <w:unhideWhenUsed/>
    <w:rsid w:val="005F3195"/>
    <w:rPr>
      <w:color w:val="0000FF"/>
      <w:u w:val="single"/>
    </w:rPr>
  </w:style>
  <w:style w:type="paragraph" w:styleId="a7">
    <w:name w:val="Balloon Text"/>
    <w:basedOn w:val="a"/>
    <w:link w:val="a8"/>
    <w:uiPriority w:val="99"/>
    <w:semiHidden/>
    <w:unhideWhenUsed/>
    <w:rsid w:val="005F3195"/>
    <w:rPr>
      <w:rFonts w:ascii="Tahoma" w:hAnsi="Tahoma" w:cs="Tahoma"/>
      <w:sz w:val="16"/>
      <w:szCs w:val="16"/>
    </w:rPr>
  </w:style>
  <w:style w:type="character" w:customStyle="1" w:styleId="a8">
    <w:name w:val="Текст выноски Знак"/>
    <w:basedOn w:val="a0"/>
    <w:link w:val="a7"/>
    <w:uiPriority w:val="99"/>
    <w:semiHidden/>
    <w:rsid w:val="005F3195"/>
    <w:rPr>
      <w:rFonts w:ascii="Tahoma" w:eastAsia="Times New Roman" w:hAnsi="Tahoma" w:cs="Tahoma"/>
      <w:sz w:val="16"/>
      <w:szCs w:val="16"/>
      <w:lang w:eastAsia="ru-RU"/>
    </w:rPr>
  </w:style>
  <w:style w:type="paragraph" w:customStyle="1" w:styleId="ConsPlusDocList">
    <w:name w:val="ConsPlusDocList"/>
    <w:rsid w:val="00B2293B"/>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B2293B"/>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B2293B"/>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B2293B"/>
    <w:pPr>
      <w:widowControl w:val="0"/>
      <w:autoSpaceDE w:val="0"/>
      <w:autoSpaceDN w:val="0"/>
      <w:spacing w:after="0" w:line="240" w:lineRule="auto"/>
    </w:pPr>
    <w:rPr>
      <w:rFonts w:ascii="Arial" w:eastAsia="Times New Roman" w:hAnsi="Arial" w:cs="Arial"/>
      <w:sz w:val="20"/>
      <w:lang w:eastAsia="ru-RU"/>
    </w:rPr>
  </w:style>
  <w:style w:type="character" w:customStyle="1" w:styleId="a9">
    <w:name w:val="Верхний колонтитул Знак"/>
    <w:basedOn w:val="a0"/>
    <w:link w:val="aa"/>
    <w:uiPriority w:val="99"/>
    <w:rsid w:val="00B2293B"/>
    <w:rPr>
      <w:rFonts w:ascii="Times New Roman" w:eastAsia="Times New Roman" w:hAnsi="Times New Roman" w:cs="Times New Roman"/>
      <w:sz w:val="24"/>
      <w:szCs w:val="24"/>
      <w:lang w:eastAsia="ru-RU"/>
    </w:rPr>
  </w:style>
  <w:style w:type="paragraph" w:styleId="aa">
    <w:name w:val="header"/>
    <w:basedOn w:val="a"/>
    <w:link w:val="a9"/>
    <w:uiPriority w:val="99"/>
    <w:unhideWhenUsed/>
    <w:rsid w:val="00B2293B"/>
    <w:pPr>
      <w:tabs>
        <w:tab w:val="center" w:pos="4677"/>
        <w:tab w:val="right" w:pos="9355"/>
      </w:tabs>
    </w:pPr>
  </w:style>
  <w:style w:type="character" w:customStyle="1" w:styleId="ab">
    <w:name w:val="Нижний колонтитул Знак"/>
    <w:basedOn w:val="a0"/>
    <w:link w:val="ac"/>
    <w:uiPriority w:val="99"/>
    <w:rsid w:val="00B2293B"/>
    <w:rPr>
      <w:rFonts w:ascii="Times New Roman" w:eastAsia="Times New Roman" w:hAnsi="Times New Roman" w:cs="Times New Roman"/>
      <w:sz w:val="24"/>
      <w:szCs w:val="24"/>
      <w:lang w:eastAsia="ru-RU"/>
    </w:rPr>
  </w:style>
  <w:style w:type="paragraph" w:styleId="ac">
    <w:name w:val="footer"/>
    <w:basedOn w:val="a"/>
    <w:link w:val="ab"/>
    <w:uiPriority w:val="99"/>
    <w:unhideWhenUsed/>
    <w:rsid w:val="00B2293B"/>
    <w:pPr>
      <w:tabs>
        <w:tab w:val="center" w:pos="4677"/>
        <w:tab w:val="right" w:pos="9355"/>
      </w:tabs>
    </w:pPr>
  </w:style>
  <w:style w:type="table" w:customStyle="1" w:styleId="1">
    <w:name w:val="Сетка таблицы1"/>
    <w:basedOn w:val="a1"/>
    <w:next w:val="a4"/>
    <w:uiPriority w:val="59"/>
    <w:rsid w:val="00B2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92C29"/>
    <w:rPr>
      <w:sz w:val="16"/>
      <w:szCs w:val="16"/>
    </w:rPr>
  </w:style>
  <w:style w:type="paragraph" w:styleId="ae">
    <w:name w:val="annotation text"/>
    <w:basedOn w:val="a"/>
    <w:link w:val="af"/>
    <w:uiPriority w:val="99"/>
    <w:semiHidden/>
    <w:unhideWhenUsed/>
    <w:rsid w:val="00E92C29"/>
    <w:rPr>
      <w:sz w:val="20"/>
      <w:szCs w:val="20"/>
    </w:rPr>
  </w:style>
  <w:style w:type="character" w:customStyle="1" w:styleId="af">
    <w:name w:val="Текст примечания Знак"/>
    <w:basedOn w:val="a0"/>
    <w:link w:val="ae"/>
    <w:uiPriority w:val="99"/>
    <w:semiHidden/>
    <w:rsid w:val="00E92C29"/>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92C29"/>
    <w:rPr>
      <w:b/>
      <w:bCs/>
    </w:rPr>
  </w:style>
  <w:style w:type="character" w:customStyle="1" w:styleId="af1">
    <w:name w:val="Тема примечания Знак"/>
    <w:basedOn w:val="af"/>
    <w:link w:val="af0"/>
    <w:uiPriority w:val="99"/>
    <w:semiHidden/>
    <w:rsid w:val="00E92C29"/>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454375950">
      <w:bodyDiv w:val="1"/>
      <w:marLeft w:val="0"/>
      <w:marRight w:val="0"/>
      <w:marTop w:val="0"/>
      <w:marBottom w:val="0"/>
      <w:divBdr>
        <w:top w:val="none" w:sz="0" w:space="0" w:color="auto"/>
        <w:left w:val="none" w:sz="0" w:space="0" w:color="auto"/>
        <w:bottom w:val="none" w:sz="0" w:space="0" w:color="auto"/>
        <w:right w:val="none" w:sz="0" w:space="0" w:color="auto"/>
      </w:divBdr>
    </w:div>
    <w:div w:id="1129515822">
      <w:bodyDiv w:val="1"/>
      <w:marLeft w:val="0"/>
      <w:marRight w:val="0"/>
      <w:marTop w:val="0"/>
      <w:marBottom w:val="0"/>
      <w:divBdr>
        <w:top w:val="none" w:sz="0" w:space="0" w:color="auto"/>
        <w:left w:val="none" w:sz="0" w:space="0" w:color="auto"/>
        <w:bottom w:val="none" w:sz="0" w:space="0" w:color="auto"/>
        <w:right w:val="none" w:sz="0" w:space="0" w:color="auto"/>
      </w:divBdr>
    </w:div>
    <w:div w:id="1258441688">
      <w:bodyDiv w:val="1"/>
      <w:marLeft w:val="0"/>
      <w:marRight w:val="0"/>
      <w:marTop w:val="0"/>
      <w:marBottom w:val="0"/>
      <w:divBdr>
        <w:top w:val="none" w:sz="0" w:space="0" w:color="auto"/>
        <w:left w:val="none" w:sz="0" w:space="0" w:color="auto"/>
        <w:bottom w:val="none" w:sz="0" w:space="0" w:color="auto"/>
        <w:right w:val="none" w:sz="0" w:space="0" w:color="auto"/>
      </w:divBdr>
    </w:div>
    <w:div w:id="15489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3D0B-773E-48D3-9B9E-9D6893A8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3497</Words>
  <Characters>19938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10</cp:revision>
  <cp:lastPrinted>2025-12-16T06:17:00Z</cp:lastPrinted>
  <dcterms:created xsi:type="dcterms:W3CDTF">2025-12-16T07:03:00Z</dcterms:created>
  <dcterms:modified xsi:type="dcterms:W3CDTF">2026-02-12T06:56:00Z</dcterms:modified>
</cp:coreProperties>
</file>