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94A" w:rsidRPr="00D7094A" w:rsidRDefault="00D7094A" w:rsidP="00D70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noProof/>
          <w:szCs w:val="28"/>
          <w:lang w:eastAsia="ru-RU"/>
        </w:rPr>
        <w:drawing>
          <wp:inline distT="0" distB="0" distL="0" distR="0">
            <wp:extent cx="352425" cy="428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94A">
        <w:rPr>
          <w:rFonts w:ascii="Times New Roman" w:hAnsi="Times New Roman" w:cs="Times New Roman"/>
          <w:szCs w:val="28"/>
        </w:rPr>
        <w:tab/>
      </w:r>
    </w:p>
    <w:p w:rsidR="00D7094A" w:rsidRPr="00D7094A" w:rsidRDefault="00D7094A" w:rsidP="00D7094A">
      <w:pPr>
        <w:pStyle w:val="ConsPlusNormal0"/>
        <w:rPr>
          <w:rFonts w:ascii="Times New Roman" w:hAnsi="Times New Roman" w:cs="Times New Roman"/>
          <w:sz w:val="16"/>
          <w:szCs w:val="16"/>
        </w:rPr>
      </w:pP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D7094A" w:rsidRPr="00D7094A" w:rsidRDefault="00D7094A" w:rsidP="00D7094A">
      <w:pPr>
        <w:pStyle w:val="ConsPlusNormal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735A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094A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094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094A" w:rsidRPr="00D7094A" w:rsidRDefault="00CD1AA1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29.01.2026 </w:t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</w:r>
      <w:r w:rsidR="00D7094A" w:rsidRPr="00D7094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87</w:t>
      </w:r>
      <w:r w:rsidR="00D7094A" w:rsidRPr="00D7094A">
        <w:rPr>
          <w:rFonts w:ascii="Times New Roman" w:hAnsi="Times New Roman" w:cs="Times New Roman"/>
          <w:b/>
          <w:sz w:val="28"/>
          <w:szCs w:val="28"/>
        </w:rPr>
        <w:t>-п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г. Орлов</w:t>
      </w:r>
    </w:p>
    <w:p w:rsidR="00D7094A" w:rsidRPr="00D7094A" w:rsidRDefault="00D7094A" w:rsidP="00D7094A">
      <w:pPr>
        <w:pStyle w:val="ConsPlusNormal0"/>
        <w:jc w:val="center"/>
        <w:rPr>
          <w:rFonts w:ascii="Times New Roman" w:hAnsi="Times New Roman" w:cs="Times New Roman"/>
          <w:szCs w:val="24"/>
        </w:rPr>
      </w:pP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7094A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сервитута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публичного сервитута</w:t>
      </w:r>
      <w:r w:rsidRPr="00D7094A">
        <w:rPr>
          <w:rFonts w:ascii="Times New Roman" w:hAnsi="Times New Roman" w:cs="Times New Roman"/>
          <w:b/>
          <w:sz w:val="28"/>
          <w:szCs w:val="28"/>
        </w:rPr>
        <w:t>»</w:t>
      </w:r>
    </w:p>
    <w:p w:rsidR="00D7094A" w:rsidRPr="00D7094A" w:rsidRDefault="00D7094A" w:rsidP="00D7094A">
      <w:pPr>
        <w:tabs>
          <w:tab w:val="left" w:pos="2980"/>
          <w:tab w:val="left" w:pos="638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094A" w:rsidRPr="00D7094A" w:rsidRDefault="00D7094A" w:rsidP="00D7094A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94A">
        <w:rPr>
          <w:rFonts w:ascii="Times New Roman" w:hAnsi="Times New Roman" w:cs="Times New Roman"/>
          <w:b w:val="0"/>
          <w:sz w:val="28"/>
          <w:szCs w:val="28"/>
        </w:rPr>
        <w:t xml:space="preserve">       В соответствии с Федеральным законом от 27.07.2010 г. № 210-ФЗ «Об организации предоставления государственных и муниципальных услуг», администрация Орловского муниципального округа ПОСТАНОВЛЯЕТ:</w:t>
      </w:r>
    </w:p>
    <w:p w:rsidR="00D7094A" w:rsidRPr="00D7094A" w:rsidRDefault="00D7094A" w:rsidP="00D7094A">
      <w:pPr>
        <w:pStyle w:val="ConsPlusTitle"/>
        <w:widowControl/>
        <w:spacing w:line="360" w:lineRule="auto"/>
        <w:ind w:firstLine="7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094A">
        <w:rPr>
          <w:rFonts w:ascii="Times New Roman" w:hAnsi="Times New Roman" w:cs="Times New Roman"/>
          <w:b w:val="0"/>
          <w:sz w:val="28"/>
          <w:szCs w:val="28"/>
        </w:rPr>
        <w:t xml:space="preserve">1. Утвердить административный регламент предоставления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</w:t>
      </w:r>
      <w:proofErr w:type="gramStart"/>
      <w:r w:rsidRPr="00D7094A">
        <w:rPr>
          <w:rFonts w:ascii="Times New Roman" w:hAnsi="Times New Roman" w:cs="Times New Roman"/>
          <w:b w:val="0"/>
          <w:sz w:val="28"/>
          <w:szCs w:val="28"/>
        </w:rPr>
        <w:t>сервитута ,</w:t>
      </w:r>
      <w:proofErr w:type="gramEnd"/>
      <w:r w:rsidRPr="00D7094A">
        <w:rPr>
          <w:rFonts w:ascii="Times New Roman" w:hAnsi="Times New Roman" w:cs="Times New Roman"/>
          <w:b w:val="0"/>
          <w:sz w:val="28"/>
          <w:szCs w:val="28"/>
        </w:rPr>
        <w:t xml:space="preserve"> публичного сервитута» согласно приложению.</w:t>
      </w:r>
    </w:p>
    <w:p w:rsidR="00D7094A" w:rsidRPr="00D7094A" w:rsidRDefault="00D7094A" w:rsidP="00D7094A">
      <w:pPr>
        <w:pStyle w:val="a5"/>
        <w:tabs>
          <w:tab w:val="num" w:pos="1080"/>
        </w:tabs>
        <w:spacing w:line="360" w:lineRule="auto"/>
        <w:ind w:firstLine="709"/>
        <w:rPr>
          <w:sz w:val="28"/>
          <w:szCs w:val="28"/>
        </w:rPr>
      </w:pPr>
      <w:r w:rsidRPr="00D7094A">
        <w:rPr>
          <w:sz w:val="28"/>
          <w:szCs w:val="28"/>
        </w:rPr>
        <w:t>2. Контроль за исполнением постановления возложить на заведующего отделом по имуществу и земельным ресурсам администрации Орловского муниципального округа.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4.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094A">
        <w:rPr>
          <w:rFonts w:ascii="Times New Roman" w:hAnsi="Times New Roman" w:cs="Times New Roman"/>
          <w:sz w:val="28"/>
          <w:szCs w:val="28"/>
        </w:rPr>
        <w:t>5. Постановление вступает в силу с момента опубликования.</w:t>
      </w:r>
    </w:p>
    <w:p w:rsidR="00D7094A" w:rsidRPr="00D7094A" w:rsidRDefault="00D7094A" w:rsidP="00D7094A">
      <w:pPr>
        <w:tabs>
          <w:tab w:val="left" w:pos="3235"/>
        </w:tabs>
        <w:spacing w:line="36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D7094A" w:rsidRP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>Глава администрации</w:t>
      </w:r>
    </w:p>
    <w:p w:rsidR="00D7094A" w:rsidRDefault="00D7094A" w:rsidP="00D7094A">
      <w:pPr>
        <w:pStyle w:val="a7"/>
        <w:jc w:val="left"/>
        <w:rPr>
          <w:sz w:val="28"/>
          <w:szCs w:val="28"/>
        </w:rPr>
      </w:pPr>
      <w:r w:rsidRPr="00D7094A">
        <w:rPr>
          <w:sz w:val="28"/>
          <w:szCs w:val="28"/>
        </w:rPr>
        <w:t xml:space="preserve">Орловского муниципального округа          </w:t>
      </w:r>
      <w:proofErr w:type="spellStart"/>
      <w:r w:rsidRPr="00D7094A">
        <w:rPr>
          <w:sz w:val="28"/>
          <w:szCs w:val="28"/>
        </w:rPr>
        <w:t>Л.В.Фокина</w:t>
      </w:r>
      <w:proofErr w:type="spellEnd"/>
    </w:p>
    <w:p w:rsidR="002F5DC8" w:rsidRDefault="002F5DC8" w:rsidP="00D7094A">
      <w:pPr>
        <w:pStyle w:val="a7"/>
        <w:jc w:val="left"/>
        <w:rPr>
          <w:sz w:val="28"/>
          <w:szCs w:val="28"/>
        </w:rPr>
      </w:pPr>
    </w:p>
    <w:p w:rsidR="00D20843" w:rsidRPr="00D7094A" w:rsidRDefault="00D20843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251" w:rsidRDefault="00572251" w:rsidP="00903EF8">
      <w:pPr>
        <w:tabs>
          <w:tab w:val="left" w:pos="32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D5B" w:rsidRPr="00903EF8" w:rsidRDefault="00BD4D5B" w:rsidP="00903EF8">
      <w:pPr>
        <w:pStyle w:val="ConsPlusNormal0"/>
        <w:jc w:val="right"/>
        <w:outlineLvl w:val="0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Приложение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Утвержден</w:t>
      </w:r>
    </w:p>
    <w:p w:rsidR="00BD4D5B" w:rsidRPr="00903EF8" w:rsidRDefault="00903EF8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</w:t>
      </w:r>
      <w:r w:rsidR="00BD4D5B" w:rsidRPr="00903EF8">
        <w:rPr>
          <w:rFonts w:ascii="Times New Roman" w:hAnsi="Times New Roman" w:cs="Times New Roman"/>
        </w:rPr>
        <w:t>остановлением</w:t>
      </w:r>
      <w:r>
        <w:rPr>
          <w:rFonts w:ascii="Times New Roman" w:hAnsi="Times New Roman" w:cs="Times New Roman"/>
        </w:rPr>
        <w:t xml:space="preserve"> </w:t>
      </w:r>
      <w:r w:rsidR="00BD4D5B" w:rsidRPr="00903EF8">
        <w:rPr>
          <w:rFonts w:ascii="Times New Roman" w:hAnsi="Times New Roman" w:cs="Times New Roman"/>
        </w:rPr>
        <w:t>администрации</w:t>
      </w:r>
    </w:p>
    <w:p w:rsidR="00A0048D" w:rsidRDefault="00A0048D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Орловского муниципального округа</w:t>
      </w:r>
    </w:p>
    <w:p w:rsidR="00BD4D5B" w:rsidRPr="00903EF8" w:rsidRDefault="00735AC6" w:rsidP="00903EF8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29.01.2026</w:t>
      </w:r>
      <w:bookmarkStart w:id="0" w:name="_GoBack"/>
      <w:bookmarkEnd w:id="0"/>
      <w:r w:rsidR="00BD4D5B" w:rsidRPr="00903EF8">
        <w:rPr>
          <w:rFonts w:ascii="Times New Roman" w:hAnsi="Times New Roman" w:cs="Times New Roman"/>
        </w:rPr>
        <w:t xml:space="preserve"> г. </w:t>
      </w:r>
      <w:r w:rsidR="00903EF8">
        <w:rPr>
          <w:rFonts w:ascii="Times New Roman" w:hAnsi="Times New Roman" w:cs="Times New Roman"/>
        </w:rPr>
        <w:t>№</w:t>
      </w:r>
      <w:r w:rsidR="00BD4D5B" w:rsidRPr="00903E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87</w:t>
      </w:r>
      <w:r w:rsidR="00017340">
        <w:rPr>
          <w:rFonts w:ascii="Times New Roman" w:hAnsi="Times New Roman" w:cs="Times New Roman"/>
        </w:rPr>
        <w:t>-п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903EF8" w:rsidRDefault="00903EF8" w:rsidP="00903EF8">
      <w:pPr>
        <w:pStyle w:val="ConsPlusTitle"/>
        <w:jc w:val="center"/>
        <w:rPr>
          <w:rFonts w:ascii="Times New Roman" w:hAnsi="Times New Roman" w:cs="Times New Roman"/>
        </w:rPr>
      </w:pPr>
      <w:bookmarkStart w:id="1" w:name="P37"/>
      <w:bookmarkEnd w:id="1"/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АДМИНИСТРАТИВНЫЙ РЕГЛАМЕНТ</w:t>
      </w:r>
    </w:p>
    <w:p w:rsidR="00903EF8" w:rsidRPr="00903EF8" w:rsidRDefault="00903EF8" w:rsidP="00903EF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предоставления муниципальной услуги</w:t>
      </w:r>
    </w:p>
    <w:p w:rsidR="00903EF8" w:rsidRPr="00903EF8" w:rsidRDefault="00903EF8" w:rsidP="00903EF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903EF8">
        <w:rPr>
          <w:rFonts w:ascii="Times New Roman" w:hAnsi="Times New Roman"/>
          <w:b/>
        </w:rPr>
        <w:t>«</w:t>
      </w:r>
      <w:r w:rsidRPr="00903EF8">
        <w:rPr>
          <w:rFonts w:ascii="Times New Roman" w:hAnsi="Times New Roman"/>
          <w:b/>
          <w:bCs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903EF8">
        <w:rPr>
          <w:rFonts w:ascii="Times New Roman" w:hAnsi="Times New Roman"/>
          <w:b/>
        </w:rPr>
        <w:t>»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 Общие положения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1.1. Предмет регулирования регламента.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Административный регламент предоставления муниципальной услуги "Выдача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сервитута"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</w:t>
      </w:r>
      <w:r w:rsidR="008371A7">
        <w:rPr>
          <w:rFonts w:ascii="Times New Roman" w:hAnsi="Times New Roman" w:cs="Times New Roman"/>
        </w:rPr>
        <w:t>р в многофункциональном центре</w:t>
      </w:r>
      <w:r w:rsidRPr="00903EF8">
        <w:rPr>
          <w:rFonts w:ascii="Times New Roman" w:hAnsi="Times New Roman" w:cs="Times New Roman"/>
        </w:rPr>
        <w:t>.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5">
        <w:r w:rsidRPr="008371A7">
          <w:rPr>
            <w:rFonts w:ascii="Times New Roman" w:hAnsi="Times New Roman" w:cs="Times New Roman"/>
          </w:rPr>
          <w:t>законе</w:t>
        </w:r>
      </w:hyperlink>
      <w:r w:rsidR="008371A7" w:rsidRPr="008371A7">
        <w:rPr>
          <w:rFonts w:ascii="Times New Roman" w:hAnsi="Times New Roman" w:cs="Times New Roman"/>
        </w:rPr>
        <w:t xml:space="preserve"> от 27.07.2010 №</w:t>
      </w:r>
      <w:r w:rsidRPr="008371A7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 и иных нормативных правовых актах Российской Федерации и Кировской области.</w:t>
      </w:r>
    </w:p>
    <w:p w:rsidR="00BD4D5B" w:rsidRPr="001A1D30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2" w:name="P49"/>
      <w:bookmarkEnd w:id="2"/>
      <w:r w:rsidRPr="001A1D30">
        <w:rPr>
          <w:rFonts w:ascii="Times New Roman" w:hAnsi="Times New Roman" w:cs="Times New Roman"/>
        </w:rPr>
        <w:t>1.2. Круг заявителей.</w:t>
      </w:r>
    </w:p>
    <w:p w:rsidR="001A1D30" w:rsidRPr="001A1D30" w:rsidRDefault="001A1D30" w:rsidP="001A1D3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>1.2.1. Заявителями на предоставление муниципальной услуги являются 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 настоящего Федерального закона, либо к уполномоченным в соответствии с законодательством Российской Федерации экспертам, указанным в части 2 статьи 1 настоящего Федерального закона, или в организации, указанные в пункте 5 настоящей статьи, с запросом о предоставлении государственной или муниципальной услуги, в том числе в порядке, установленном статьей 15.1 настоящего Федерального закона, выраженным в устной, письменной или электронной форме.</w:t>
      </w:r>
    </w:p>
    <w:p w:rsidR="001A1D30" w:rsidRPr="001A1D30" w:rsidRDefault="001A1D30" w:rsidP="001A1D3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>1.2.2. Информация о муниципальной услуге внесена в Перечень муниципальных услуг, предоставляемых администрацией Орловского муниципального округа.</w:t>
      </w:r>
    </w:p>
    <w:p w:rsidR="001A1D30" w:rsidRPr="001A1D30" w:rsidRDefault="001A1D30" w:rsidP="001A1D3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 xml:space="preserve">1.2.3.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 </w:t>
      </w:r>
    </w:p>
    <w:p w:rsidR="001A1D30" w:rsidRPr="001A1D30" w:rsidRDefault="001A1D30" w:rsidP="001A1D3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>1.2.4.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A1D30" w:rsidRPr="001A1D30" w:rsidRDefault="001A1D30" w:rsidP="001A1D3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</w:t>
      </w:r>
      <w:r w:rsidRPr="001A1D30">
        <w:rPr>
          <w:rFonts w:ascii="Times New Roman" w:hAnsi="Times New Roman" w:cs="Times New Roman"/>
        </w:rPr>
        <w:lastRenderedPageBreak/>
        <w:t>отношении несовершеннолетнего лично.</w:t>
      </w:r>
    </w:p>
    <w:p w:rsidR="001A1D30" w:rsidRPr="001A1D30" w:rsidRDefault="001A1D30" w:rsidP="001A1D30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A1D30">
        <w:rPr>
          <w:rFonts w:ascii="Times New Roman" w:hAnsi="Times New Roman" w:cs="Times New Roman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государственных и муниципальных услуг, с учетом требования, предусмотренного частью 3 статьи 5 Федерального закона от 27.07.2010 № 210-ФЗ "Об организации предоставления государственных и муниципальных услуг".</w:t>
      </w:r>
    </w:p>
    <w:p w:rsidR="00BD4D5B" w:rsidRPr="008371A7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1.3. Требования к порядку информирования о предоставлении муниципальной услуги.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3" w:name="P53"/>
      <w:bookmarkEnd w:id="3"/>
      <w:r w:rsidRPr="008371A7">
        <w:rPr>
          <w:rFonts w:ascii="Times New Roman" w:hAnsi="Times New Roman" w:cs="Times New Roman"/>
        </w:rPr>
        <w:t>1.3.1. Порядок получения информации по вопросам предоставления муниципальной услуги.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на официальном сайте органа, предоставляющего муниципальную услугу, в информационно-телекоммуникационной сети "Интернет" (далее - сеть "Интернет");</w:t>
      </w:r>
    </w:p>
    <w:p w:rsidR="00BD4D5B" w:rsidRPr="008371A7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>в федеральной государственной информационной системе "Единый портал государственных и муниципальных услуг (функций)" (далее - Единый портал государственных и муниципальных услуг (функций));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371A7">
        <w:rPr>
          <w:rFonts w:ascii="Times New Roman" w:hAnsi="Times New Roman" w:cs="Times New Roman"/>
        </w:rPr>
        <w:t xml:space="preserve">в региональной государственной информационной системе </w:t>
      </w:r>
      <w:r w:rsidRPr="00903EF8">
        <w:rPr>
          <w:rFonts w:ascii="Times New Roman" w:hAnsi="Times New Roman" w:cs="Times New Roman"/>
        </w:rPr>
        <w:t>"Портал государственных и муниципальных услуг (функций) Кировской области" (далее - Портал Кировской области);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информационных стендах в местах предоставления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при</w:t>
      </w:r>
      <w:proofErr w:type="gramEnd"/>
      <w:r w:rsidRPr="00903EF8">
        <w:rPr>
          <w:rFonts w:ascii="Times New Roman" w:hAnsi="Times New Roman" w:cs="Times New Roman"/>
        </w:rPr>
        <w:t xml:space="preserve"> личном обращении заявителя в администрацию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</w:t>
      </w:r>
      <w:r w:rsidR="00A0048D">
        <w:rPr>
          <w:rFonts w:ascii="Times New Roman" w:hAnsi="Times New Roman" w:cs="Times New Roman"/>
        </w:rPr>
        <w:t>муниципального округа</w:t>
      </w:r>
      <w:r w:rsidRPr="00903EF8">
        <w:rPr>
          <w:rFonts w:ascii="Times New Roman" w:hAnsi="Times New Roman" w:cs="Times New Roman"/>
        </w:rPr>
        <w:t xml:space="preserve"> или многофункциональный центр;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 телефону.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1.3.5. Информация о порядке предоставления муниципальной услуги предоставляется бесплатно.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1.3.6. Порядок, форма, место размещения и способы получения справочной информации.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справочной информации относятся: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место</w:t>
      </w:r>
      <w:proofErr w:type="gramEnd"/>
      <w:r w:rsidRPr="00903EF8">
        <w:rPr>
          <w:rFonts w:ascii="Times New Roman" w:hAnsi="Times New Roman" w:cs="Times New Roman"/>
        </w:rPr>
        <w:t xml:space="preserve"> нахождения </w:t>
      </w:r>
      <w:r w:rsidR="008371A7">
        <w:rPr>
          <w:rFonts w:ascii="Times New Roman" w:hAnsi="Times New Roman" w:cs="Times New Roman"/>
        </w:rPr>
        <w:t>и графики работы администрации Орловского</w:t>
      </w:r>
      <w:r w:rsidRPr="00903EF8">
        <w:rPr>
          <w:rFonts w:ascii="Times New Roman" w:hAnsi="Times New Roman" w:cs="Times New Roman"/>
        </w:rPr>
        <w:t xml:space="preserve"> </w:t>
      </w:r>
      <w:r w:rsidR="00A0048D">
        <w:rPr>
          <w:rFonts w:ascii="Times New Roman" w:hAnsi="Times New Roman" w:cs="Times New Roman"/>
        </w:rPr>
        <w:t>муниципального округа</w:t>
      </w:r>
      <w:r w:rsidRPr="00903EF8">
        <w:rPr>
          <w:rFonts w:ascii="Times New Roman" w:hAnsi="Times New Roman" w:cs="Times New Roman"/>
        </w:rPr>
        <w:t>, ее структурных подразделений, предоставляющих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справочные</w:t>
      </w:r>
      <w:proofErr w:type="gramEnd"/>
      <w:r w:rsidRPr="00903EF8">
        <w:rPr>
          <w:rFonts w:ascii="Times New Roman" w:hAnsi="Times New Roman" w:cs="Times New Roman"/>
        </w:rPr>
        <w:t xml:space="preserve"> телефоны структурных подразделений администрации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</w:t>
      </w:r>
      <w:r w:rsidR="00A0048D">
        <w:rPr>
          <w:rFonts w:ascii="Times New Roman" w:hAnsi="Times New Roman" w:cs="Times New Roman"/>
        </w:rPr>
        <w:t>муниципального округа</w:t>
      </w:r>
      <w:r w:rsidRPr="00903EF8">
        <w:rPr>
          <w:rFonts w:ascii="Times New Roman" w:hAnsi="Times New Roman" w:cs="Times New Roman"/>
        </w:rPr>
        <w:t>, организаций, участвующих в предоставлении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адреса</w:t>
      </w:r>
      <w:proofErr w:type="gramEnd"/>
      <w:r w:rsidRPr="00903EF8">
        <w:rPr>
          <w:rFonts w:ascii="Times New Roman" w:hAnsi="Times New Roman" w:cs="Times New Roman"/>
        </w:rPr>
        <w:t xml:space="preserve"> официального сайта, а также электронной почты и (или) формы обратной связи администрации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</w:t>
      </w:r>
      <w:r w:rsidR="00A0048D">
        <w:rPr>
          <w:rFonts w:ascii="Times New Roman" w:hAnsi="Times New Roman" w:cs="Times New Roman"/>
        </w:rPr>
        <w:t>муниципального округа</w:t>
      </w:r>
      <w:r w:rsidR="00A0048D" w:rsidRPr="00903EF8">
        <w:rPr>
          <w:rFonts w:ascii="Times New Roman" w:hAnsi="Times New Roman" w:cs="Times New Roman"/>
        </w:rPr>
        <w:t xml:space="preserve"> </w:t>
      </w:r>
      <w:r w:rsidRPr="00903EF8">
        <w:rPr>
          <w:rFonts w:ascii="Times New Roman" w:hAnsi="Times New Roman" w:cs="Times New Roman"/>
        </w:rPr>
        <w:t>в сети "Интернет".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Справочная информация размещена: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на</w:t>
      </w:r>
      <w:proofErr w:type="gramEnd"/>
      <w:r w:rsidRPr="00903EF8">
        <w:rPr>
          <w:rFonts w:ascii="Times New Roman" w:hAnsi="Times New Roman" w:cs="Times New Roman"/>
        </w:rPr>
        <w:t xml:space="preserve"> информационном стенде, находящемся в здании администрации </w:t>
      </w:r>
      <w:r w:rsidR="008371A7">
        <w:rPr>
          <w:rFonts w:ascii="Times New Roman" w:hAnsi="Times New Roman" w:cs="Times New Roman"/>
        </w:rPr>
        <w:t>Орловского</w:t>
      </w:r>
      <w:r w:rsidRPr="00903EF8">
        <w:rPr>
          <w:rFonts w:ascii="Times New Roman" w:hAnsi="Times New Roman" w:cs="Times New Roman"/>
        </w:rPr>
        <w:t xml:space="preserve"> </w:t>
      </w:r>
      <w:r w:rsidR="00A0048D">
        <w:rPr>
          <w:rFonts w:ascii="Times New Roman" w:hAnsi="Times New Roman" w:cs="Times New Roman"/>
        </w:rPr>
        <w:t>муниципального округа</w:t>
      </w:r>
      <w:r w:rsidRPr="00903EF8">
        <w:rPr>
          <w:rFonts w:ascii="Times New Roman" w:hAnsi="Times New Roman" w:cs="Times New Roman"/>
        </w:rPr>
        <w:t>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на</w:t>
      </w:r>
      <w:proofErr w:type="gramEnd"/>
      <w:r w:rsidRPr="00903EF8">
        <w:rPr>
          <w:rFonts w:ascii="Times New Roman" w:hAnsi="Times New Roman" w:cs="Times New Roman"/>
        </w:rPr>
        <w:t xml:space="preserve"> официальном сайте администрации</w:t>
      </w:r>
      <w:r w:rsidR="008371A7">
        <w:rPr>
          <w:rFonts w:ascii="Times New Roman" w:hAnsi="Times New Roman" w:cs="Times New Roman"/>
        </w:rPr>
        <w:t xml:space="preserve"> Орловского</w:t>
      </w:r>
      <w:r w:rsidRPr="00903EF8">
        <w:rPr>
          <w:rFonts w:ascii="Times New Roman" w:hAnsi="Times New Roman" w:cs="Times New Roman"/>
        </w:rPr>
        <w:t xml:space="preserve"> </w:t>
      </w:r>
      <w:r w:rsidR="00A0048D">
        <w:rPr>
          <w:rFonts w:ascii="Times New Roman" w:hAnsi="Times New Roman" w:cs="Times New Roman"/>
        </w:rPr>
        <w:t>муниципального округа</w:t>
      </w:r>
      <w:r w:rsidR="00A0048D" w:rsidRPr="008371A7">
        <w:rPr>
          <w:rFonts w:ascii="Times New Roman" w:hAnsi="Times New Roman" w:cs="Times New Roman"/>
        </w:rPr>
        <w:t xml:space="preserve"> </w:t>
      </w:r>
      <w:r w:rsidR="008371A7" w:rsidRPr="008371A7">
        <w:rPr>
          <w:rFonts w:ascii="Times New Roman" w:hAnsi="Times New Roman" w:cs="Times New Roman"/>
        </w:rPr>
        <w:t>(http://admorlov.ru/</w:t>
      </w:r>
      <w:r w:rsidR="008371A7">
        <w:rPr>
          <w:rFonts w:ascii="Times New Roman" w:hAnsi="Times New Roman" w:cs="Times New Roman"/>
        </w:rPr>
        <w:t>)</w:t>
      </w:r>
      <w:r w:rsidRPr="00903EF8">
        <w:rPr>
          <w:rFonts w:ascii="Times New Roman" w:hAnsi="Times New Roman" w:cs="Times New Roman"/>
        </w:rPr>
        <w:t>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федеральной государственной информационной системе "Федеральный реестр государственных услуг (функций)" (далее - федеральный реестр);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Едином портале государственных и муниципальных услуг (функций);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lastRenderedPageBreak/>
        <w:t>на Портале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Также справочную информацию можно получить: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 обращении в письменной форме, в форме электронного документа;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 телефону.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 Стандарт предоставления муниципальной услуги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2.1. Наименование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Наименование муниципальной услуги: "Выдача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сервитута".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2.2. Наименование органа, предоставляющего муниципальную услугу.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Муниципальная услуга предоставляется администрацией </w:t>
      </w:r>
      <w:r w:rsidR="008371A7">
        <w:rPr>
          <w:rFonts w:ascii="Times New Roman" w:hAnsi="Times New Roman" w:cs="Times New Roman"/>
        </w:rPr>
        <w:t xml:space="preserve">Орловского </w:t>
      </w:r>
      <w:r w:rsidR="00855A12">
        <w:rPr>
          <w:rFonts w:ascii="Times New Roman" w:hAnsi="Times New Roman" w:cs="Times New Roman"/>
        </w:rPr>
        <w:t>муниципального округа</w:t>
      </w:r>
      <w:r w:rsidR="008371A7">
        <w:rPr>
          <w:rFonts w:ascii="Times New Roman" w:hAnsi="Times New Roman" w:cs="Times New Roman"/>
        </w:rPr>
        <w:t xml:space="preserve"> (далее - Администрация), в лице отдела по имуществу и земельным ресурсам администрации Орловского </w:t>
      </w:r>
      <w:r w:rsidR="00855A12">
        <w:rPr>
          <w:rFonts w:ascii="Times New Roman" w:hAnsi="Times New Roman" w:cs="Times New Roman"/>
        </w:rPr>
        <w:t>муниципального округа.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BD4D5B" w:rsidRPr="00077AEF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2.3. Результат предоставления муниципальной услуги.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Результатом предоставления муниципальной услуги является: </w:t>
      </w:r>
      <w:hyperlink w:anchor="P658">
        <w:r w:rsidRPr="00077AEF">
          <w:rPr>
            <w:rFonts w:ascii="Times New Roman" w:hAnsi="Times New Roman" w:cs="Times New Roman"/>
          </w:rPr>
          <w:t>разрешение</w:t>
        </w:r>
      </w:hyperlink>
      <w:r w:rsidRPr="00077AEF">
        <w:rPr>
          <w:rFonts w:ascii="Times New Roman" w:hAnsi="Times New Roman" w:cs="Times New Roman"/>
        </w:rPr>
        <w:t xml:space="preserve"> на использование земель или земельных участков (далее - разрешение) (приложение N 5);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отказ заявителю в предоставлении муниципальной услуги.</w:t>
      </w:r>
    </w:p>
    <w:p w:rsidR="00BD4D5B" w:rsidRPr="00077AEF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4" w:name="P92"/>
      <w:bookmarkEnd w:id="4"/>
      <w:r w:rsidRPr="00077AEF">
        <w:rPr>
          <w:rFonts w:ascii="Times New Roman" w:hAnsi="Times New Roman" w:cs="Times New Roman"/>
        </w:rPr>
        <w:t>2.4. Срок предоставления муниципальной услуги.</w:t>
      </w:r>
    </w:p>
    <w:p w:rsidR="00077AEF" w:rsidRPr="00077AEF" w:rsidRDefault="00077AEF" w:rsidP="00077AEF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Максимальный срок предоставления муниципальной услуги  составляет 10  дней со дня поступления заявления в </w:t>
      </w:r>
      <w:r>
        <w:rPr>
          <w:rFonts w:ascii="Times New Roman" w:hAnsi="Times New Roman" w:cs="Times New Roman"/>
        </w:rPr>
        <w:t>Администрацию</w:t>
      </w:r>
      <w:r w:rsidRPr="00077AEF">
        <w:rPr>
          <w:rFonts w:ascii="Times New Roman" w:hAnsi="Times New Roman" w:cs="Times New Roman"/>
        </w:rPr>
        <w:t>.</w:t>
      </w:r>
    </w:p>
    <w:p w:rsidR="00BD4D5B" w:rsidRPr="00903EF8" w:rsidRDefault="00077AEF" w:rsidP="00077AEF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В случае передачи документов через многофункциональный центр ср</w:t>
      </w:r>
      <w:r w:rsidR="00B813B1">
        <w:rPr>
          <w:rFonts w:ascii="Times New Roman" w:hAnsi="Times New Roman" w:cs="Times New Roman"/>
        </w:rPr>
        <w:t>ок исчисляется со дня поступления заявления в многофункциональный центр</w:t>
      </w:r>
      <w:r w:rsidRPr="00077AEF">
        <w:rPr>
          <w:rFonts w:ascii="Times New Roman" w:hAnsi="Times New Roman" w:cs="Times New Roman"/>
        </w:rPr>
        <w:t>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2.5. Нормативные правовые акты, регулирующие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услуги, размещен: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сайте Администрации;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федеральном реестре;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 Едином портале государственных и муниципальных услуг (функций).</w:t>
      </w:r>
    </w:p>
    <w:p w:rsidR="00BD4D5B" w:rsidRPr="00077AEF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2.6.1. Для предоставления муниципальной услуги необходимы следующие документы: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2.6.1.1. </w:t>
      </w:r>
      <w:hyperlink w:anchor="P461">
        <w:r w:rsidRPr="00077AEF">
          <w:rPr>
            <w:rFonts w:ascii="Times New Roman" w:hAnsi="Times New Roman" w:cs="Times New Roman"/>
          </w:rPr>
          <w:t>Заявление</w:t>
        </w:r>
      </w:hyperlink>
      <w:r w:rsidRPr="00077AEF">
        <w:rPr>
          <w:rFonts w:ascii="Times New Roman" w:hAnsi="Times New Roman" w:cs="Times New Roman"/>
        </w:rPr>
        <w:t xml:space="preserve"> о предоставлении муниципальной услуги (приложение </w:t>
      </w:r>
      <w:r w:rsidR="00077AEF" w:rsidRPr="00077AEF">
        <w:rPr>
          <w:rFonts w:ascii="Times New Roman" w:hAnsi="Times New Roman" w:cs="Times New Roman"/>
        </w:rPr>
        <w:t>№</w:t>
      </w:r>
      <w:r w:rsidRPr="00077AEF">
        <w:rPr>
          <w:rFonts w:ascii="Times New Roman" w:hAnsi="Times New Roman" w:cs="Times New Roman"/>
        </w:rPr>
        <w:t xml:space="preserve"> 1 к настоящему Административному регламенту).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5" w:name="P102"/>
      <w:bookmarkEnd w:id="5"/>
      <w:r w:rsidRPr="00077AEF">
        <w:rPr>
          <w:rFonts w:ascii="Times New Roman" w:hAnsi="Times New Roman" w:cs="Times New Roman"/>
        </w:rPr>
        <w:t>2.6.1.2.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2.6.1.3.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2.6.2.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муниципальной услуги, находящихся в распоряжении органов исполнительной власти Кировской области, органов местного самоуправления и иных организаций, которые заявитель вправе представить самостоятельно: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2.6.2.1. Выписка из Единого государственного реестра недвижимости об объекте недвижимости.</w:t>
      </w:r>
    </w:p>
    <w:p w:rsidR="00BD4D5B" w:rsidRPr="00077AEF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>2.6.2.2. Копия лицензии, удостоверяющей право проведения работ по геологическому изучению недр.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077AEF">
        <w:rPr>
          <w:rFonts w:ascii="Times New Roman" w:hAnsi="Times New Roman" w:cs="Times New Roman"/>
        </w:rPr>
        <w:t xml:space="preserve">2.6.2.3. Иные документы, подтверждающие основания для использования земель или земельного участка в целях, предусмотренных </w:t>
      </w:r>
      <w:hyperlink r:id="rId6">
        <w:r w:rsidRPr="00077AEF">
          <w:rPr>
            <w:rFonts w:ascii="Times New Roman" w:hAnsi="Times New Roman" w:cs="Times New Roman"/>
          </w:rPr>
          <w:t>пунктом 1 статьи 39.34</w:t>
        </w:r>
      </w:hyperlink>
      <w:r w:rsidRPr="00077AEF">
        <w:rPr>
          <w:rFonts w:ascii="Times New Roman" w:hAnsi="Times New Roman" w:cs="Times New Roman"/>
        </w:rPr>
        <w:t xml:space="preserve"> Земельного кодекса Российской Федерации или </w:t>
      </w:r>
      <w:hyperlink r:id="rId7">
        <w:r w:rsidRPr="00077AEF">
          <w:rPr>
            <w:rFonts w:ascii="Times New Roman" w:hAnsi="Times New Roman" w:cs="Times New Roman"/>
          </w:rPr>
          <w:t>постановлением</w:t>
        </w:r>
      </w:hyperlink>
      <w:r w:rsidRPr="00077AEF">
        <w:rPr>
          <w:rFonts w:ascii="Times New Roman" w:hAnsi="Times New Roman" w:cs="Times New Roman"/>
        </w:rPr>
        <w:t xml:space="preserve"> Правительства Российской Федерации от 03.12.2014 </w:t>
      </w:r>
      <w:r w:rsidR="008A3F84">
        <w:rPr>
          <w:rFonts w:ascii="Times New Roman" w:hAnsi="Times New Roman" w:cs="Times New Roman"/>
        </w:rPr>
        <w:t>№</w:t>
      </w:r>
      <w:r w:rsidRPr="00077AEF">
        <w:rPr>
          <w:rFonts w:ascii="Times New Roman" w:hAnsi="Times New Roman" w:cs="Times New Roman"/>
        </w:rPr>
        <w:t xml:space="preserve"> 1300 "Об утверждении перечня видов объектов, размещение которых может осуществляться на </w:t>
      </w:r>
      <w:r w:rsidRPr="00903EF8">
        <w:rPr>
          <w:rFonts w:ascii="Times New Roman" w:hAnsi="Times New Roman" w:cs="Times New Roman"/>
        </w:rPr>
        <w:t xml:space="preserve">землях или земельных участках, находящихся в государственной или муниципальной </w:t>
      </w:r>
      <w:r w:rsidRPr="00903EF8">
        <w:rPr>
          <w:rFonts w:ascii="Times New Roman" w:hAnsi="Times New Roman" w:cs="Times New Roman"/>
        </w:rPr>
        <w:lastRenderedPageBreak/>
        <w:t>собственности, без предоставления земельных участков и установления сервитутов".</w:t>
      </w:r>
    </w:p>
    <w:p w:rsidR="00BD4D5B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непредставления этих документов заявителем документы запрашиваются в рамках межведомственного информационного взаимодействия.</w:t>
      </w:r>
    </w:p>
    <w:p w:rsidR="00C5635B" w:rsidRPr="00C5635B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>Специалист осуществляет подготовку и направление следующих межведомственных запросов в целях получения документов (их копий, сведений, содержащихся в них), указанных в настоящем пункте:</w:t>
      </w:r>
    </w:p>
    <w:p w:rsidR="00C5635B" w:rsidRPr="00C5635B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>- в ФНС России о предоставлении сведений из Единого государственного реестра юридических лиц в отношении юридического лица, обратившегося с заявлением;</w:t>
      </w:r>
    </w:p>
    <w:p w:rsidR="00C5635B" w:rsidRPr="00C5635B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 xml:space="preserve">- в </w:t>
      </w:r>
      <w:proofErr w:type="spellStart"/>
      <w:r w:rsidRPr="00C5635B">
        <w:rPr>
          <w:rFonts w:ascii="Times New Roman" w:hAnsi="Times New Roman" w:cs="Times New Roman"/>
        </w:rPr>
        <w:t>Росреестр</w:t>
      </w:r>
      <w:proofErr w:type="spellEnd"/>
      <w:r w:rsidRPr="00C5635B">
        <w:rPr>
          <w:rFonts w:ascii="Times New Roman" w:hAnsi="Times New Roman" w:cs="Times New Roman"/>
        </w:rPr>
        <w:t xml:space="preserve"> о предоставлении сведений из ЕГРН об основных характеристиках и зарегистрированных правах на земельный участок, в отношении которого подано заявление;</w:t>
      </w:r>
    </w:p>
    <w:p w:rsidR="00C5635B" w:rsidRPr="00903EF8" w:rsidRDefault="00C5635B" w:rsidP="00C5635B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C5635B">
        <w:rPr>
          <w:rFonts w:ascii="Times New Roman" w:hAnsi="Times New Roman" w:cs="Times New Roman"/>
        </w:rPr>
        <w:t xml:space="preserve">- в </w:t>
      </w:r>
      <w:proofErr w:type="spellStart"/>
      <w:r w:rsidRPr="00C5635B">
        <w:rPr>
          <w:rFonts w:ascii="Times New Roman" w:hAnsi="Times New Roman" w:cs="Times New Roman"/>
        </w:rPr>
        <w:t>Роснедр</w:t>
      </w:r>
      <w:proofErr w:type="spellEnd"/>
      <w:r w:rsidRPr="00C5635B">
        <w:rPr>
          <w:rFonts w:ascii="Times New Roman" w:hAnsi="Times New Roman" w:cs="Times New Roman"/>
        </w:rPr>
        <w:t xml:space="preserve"> о предоставлении копии лицензии, удостоверяющей право проведения работ по геологическому изучению недр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2.6.3. При предоставлении муниципальной услуги Администрация не вправе требовать от заявителя: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D4D5B" w:rsidRPr="00855A12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</w:t>
      </w:r>
      <w:r w:rsidRPr="00855A12">
        <w:rPr>
          <w:rFonts w:ascii="Times New Roman" w:hAnsi="Times New Roman" w:cs="Times New Roman"/>
        </w:rPr>
        <w:t xml:space="preserve">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>
        <w:r w:rsidRPr="00855A12">
          <w:rPr>
            <w:rFonts w:ascii="Times New Roman" w:hAnsi="Times New Roman" w:cs="Times New Roman"/>
          </w:rPr>
          <w:t>части 6 статьи 7</w:t>
        </w:r>
      </w:hyperlink>
      <w:r w:rsidRPr="00855A12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55A12">
        <w:rPr>
          <w:rFonts w:ascii="Times New Roman" w:hAnsi="Times New Roman" w:cs="Times New Roman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</w:t>
      </w:r>
      <w:r w:rsidRPr="00903EF8">
        <w:rPr>
          <w:rFonts w:ascii="Times New Roman" w:hAnsi="Times New Roman" w:cs="Times New Roman"/>
        </w:rPr>
        <w:t>государственной или муниципальной услуги, за исключением следующих случаев: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выявление документально подтвержденного факта (признаков) ошибочного или </w:t>
      </w:r>
      <w:r w:rsidRPr="008A3F84">
        <w:rPr>
          <w:rFonts w:ascii="Times New Roman" w:hAnsi="Times New Roman" w:cs="Times New Roman"/>
        </w:rPr>
        <w:t xml:space="preserve">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9">
        <w:r w:rsidRPr="008A3F84">
          <w:rPr>
            <w:rFonts w:ascii="Times New Roman" w:hAnsi="Times New Roman" w:cs="Times New Roman"/>
          </w:rPr>
          <w:t>частью 1.1 статьи 16</w:t>
        </w:r>
      </w:hyperlink>
      <w:r w:rsidRPr="008A3F84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</w:t>
      </w:r>
      <w:hyperlink r:id="rId10">
        <w:r w:rsidRPr="008A3F84">
          <w:rPr>
            <w:rFonts w:ascii="Times New Roman" w:hAnsi="Times New Roman" w:cs="Times New Roman"/>
          </w:rPr>
          <w:t>частью 1.1 статьи 16</w:t>
        </w:r>
      </w:hyperlink>
      <w:r w:rsidRPr="008A3F84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услуг", уведомляется заявитель, а также приносятся извинения за доставленные неудобства;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1">
        <w:r w:rsidRPr="008A3F84">
          <w:rPr>
            <w:rFonts w:ascii="Times New Roman" w:hAnsi="Times New Roman" w:cs="Times New Roman"/>
          </w:rPr>
          <w:t>пунктом 7.2 части 1 статьи 16</w:t>
        </w:r>
      </w:hyperlink>
      <w:r w:rsidRPr="008A3F84">
        <w:rPr>
          <w:rFonts w:ascii="Times New Roman" w:hAnsi="Times New Roman" w:cs="Times New Roman"/>
        </w:rPr>
        <w:t xml:space="preserve"> Федерального закона от 27.07.2010 </w:t>
      </w:r>
      <w:r w:rsidR="006C51E4">
        <w:rPr>
          <w:rFonts w:ascii="Times New Roman" w:hAnsi="Times New Roman" w:cs="Times New Roman"/>
        </w:rPr>
        <w:t>№</w:t>
      </w:r>
      <w:r w:rsidRPr="008A3F84">
        <w:rPr>
          <w:rFonts w:ascii="Times New Roman" w:hAnsi="Times New Roman" w:cs="Times New Roman"/>
        </w:rPr>
        <w:t xml:space="preserve">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D4D5B" w:rsidRPr="008A3F84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2.7. Исчерпывающий перечень оснований для отказа в приеме документов.</w:t>
      </w:r>
    </w:p>
    <w:p w:rsidR="00855A12" w:rsidRPr="00855A12" w:rsidRDefault="00855A12" w:rsidP="00855A1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</w:rPr>
      </w:pPr>
      <w:bookmarkStart w:id="6" w:name="P120"/>
      <w:bookmarkEnd w:id="6"/>
      <w:r>
        <w:rPr>
          <w:rFonts w:ascii="Times New Roman" w:hAnsi="Times New Roman" w:cs="Times New Roman"/>
          <w:b w:val="0"/>
        </w:rPr>
        <w:lastRenderedPageBreak/>
        <w:t>2.7</w:t>
      </w:r>
      <w:r w:rsidRPr="00855A12">
        <w:rPr>
          <w:rFonts w:ascii="Times New Roman" w:hAnsi="Times New Roman" w:cs="Times New Roman"/>
          <w:b w:val="0"/>
        </w:rPr>
        <w:t>.1. В письменной форме заявления не указаны фамилия, имя, отчество заявителя либо наименование юридического лица, направившего заявление, с указанием ИНН и ОГРН, контактные данные заявителя.</w:t>
      </w:r>
    </w:p>
    <w:p w:rsidR="00855A12" w:rsidRPr="00855A12" w:rsidRDefault="00855A12" w:rsidP="00855A1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</w:rPr>
      </w:pPr>
      <w:r w:rsidRPr="00855A12">
        <w:rPr>
          <w:rFonts w:ascii="Times New Roman" w:hAnsi="Times New Roman" w:cs="Times New Roman"/>
          <w:b w:val="0"/>
        </w:rPr>
        <w:t>2.</w:t>
      </w:r>
      <w:r>
        <w:rPr>
          <w:rFonts w:ascii="Times New Roman" w:hAnsi="Times New Roman" w:cs="Times New Roman"/>
          <w:b w:val="0"/>
        </w:rPr>
        <w:t>7</w:t>
      </w:r>
      <w:r w:rsidRPr="00855A12">
        <w:rPr>
          <w:rFonts w:ascii="Times New Roman" w:hAnsi="Times New Roman" w:cs="Times New Roman"/>
          <w:b w:val="0"/>
        </w:rPr>
        <w:t>.2. Текст письменного (в том числе в форме электронного документа) заявления не поддается прочтению.</w:t>
      </w:r>
    </w:p>
    <w:p w:rsidR="00855A12" w:rsidRDefault="00855A12" w:rsidP="00855A12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b w:val="0"/>
        </w:rPr>
      </w:pPr>
      <w:r w:rsidRPr="00855A12">
        <w:rPr>
          <w:rFonts w:ascii="Times New Roman" w:hAnsi="Times New Roman" w:cs="Times New Roman"/>
          <w:b w:val="0"/>
        </w:rPr>
        <w:t>2.</w:t>
      </w:r>
      <w:r>
        <w:rPr>
          <w:rFonts w:ascii="Times New Roman" w:hAnsi="Times New Roman" w:cs="Times New Roman"/>
          <w:b w:val="0"/>
        </w:rPr>
        <w:t>7</w:t>
      </w:r>
      <w:r w:rsidRPr="00855A12">
        <w:rPr>
          <w:rFonts w:ascii="Times New Roman" w:hAnsi="Times New Roman" w:cs="Times New Roman"/>
          <w:b w:val="0"/>
        </w:rPr>
        <w:t>.3. В заявлении отсутствует информация, предусмотренная формой заявления.</w:t>
      </w:r>
    </w:p>
    <w:p w:rsidR="00BD4D5B" w:rsidRPr="008A3F84" w:rsidRDefault="00BD4D5B" w:rsidP="00855A12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2.8. Исчерпывающий перечень оснований для приостановления или отказа в предоставлении муниципальной услуги.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Основаниями для отказа в предоставлении муниципальной услуги являются: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2.8.1. Заявление подано с нарушением требований, установленных </w:t>
      </w:r>
      <w:hyperlink r:id="rId12">
        <w:r w:rsidRPr="008A3F84">
          <w:rPr>
            <w:rFonts w:ascii="Times New Roman" w:hAnsi="Times New Roman" w:cs="Times New Roman"/>
          </w:rPr>
          <w:t>пунктами 3</w:t>
        </w:r>
      </w:hyperlink>
      <w:r w:rsidRPr="008A3F84">
        <w:rPr>
          <w:rFonts w:ascii="Times New Roman" w:hAnsi="Times New Roman" w:cs="Times New Roman"/>
        </w:rPr>
        <w:t xml:space="preserve"> и </w:t>
      </w:r>
      <w:hyperlink r:id="rId13">
        <w:r w:rsidRPr="008A3F84">
          <w:rPr>
            <w:rFonts w:ascii="Times New Roman" w:hAnsi="Times New Roman" w:cs="Times New Roman"/>
          </w:rPr>
          <w:t>4</w:t>
        </w:r>
      </w:hyperlink>
      <w:r w:rsidRPr="008A3F84">
        <w:rPr>
          <w:rFonts w:ascii="Times New Roman" w:hAnsi="Times New Roman" w:cs="Times New Roman"/>
        </w:rPr>
        <w:t xml:space="preserve"> постановления Правительства РФ от 27.11.2014 </w:t>
      </w:r>
      <w:r w:rsidR="005A6406">
        <w:rPr>
          <w:rFonts w:ascii="Times New Roman" w:hAnsi="Times New Roman" w:cs="Times New Roman"/>
        </w:rPr>
        <w:t>№</w:t>
      </w:r>
      <w:r w:rsidRPr="008A3F84">
        <w:rPr>
          <w:rFonts w:ascii="Times New Roman" w:hAnsi="Times New Roman" w:cs="Times New Roman"/>
        </w:rPr>
        <w:t xml:space="preserve"> 1244 "Об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собственности".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2.8.2.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4">
        <w:r w:rsidRPr="008A3F84">
          <w:rPr>
            <w:rFonts w:ascii="Times New Roman" w:hAnsi="Times New Roman" w:cs="Times New Roman"/>
          </w:rPr>
          <w:t>пунктом 1 статьи 39.34</w:t>
        </w:r>
      </w:hyperlink>
      <w:r w:rsidRPr="008A3F84">
        <w:rPr>
          <w:rFonts w:ascii="Times New Roman" w:hAnsi="Times New Roman" w:cs="Times New Roman"/>
        </w:rPr>
        <w:t xml:space="preserve"> Земельного кодекса Российской Федерации, </w:t>
      </w:r>
      <w:hyperlink r:id="rId15">
        <w:r w:rsidRPr="008A3F84">
          <w:rPr>
            <w:rFonts w:ascii="Times New Roman" w:hAnsi="Times New Roman" w:cs="Times New Roman"/>
          </w:rPr>
          <w:t>постановлением</w:t>
        </w:r>
      </w:hyperlink>
      <w:r w:rsidRPr="008A3F84">
        <w:rPr>
          <w:rFonts w:ascii="Times New Roman" w:hAnsi="Times New Roman" w:cs="Times New Roman"/>
        </w:rPr>
        <w:t xml:space="preserve"> Правительства РФ от 03.12.2014 </w:t>
      </w:r>
      <w:r w:rsidR="005A6406">
        <w:rPr>
          <w:rFonts w:ascii="Times New Roman" w:hAnsi="Times New Roman" w:cs="Times New Roman"/>
        </w:rPr>
        <w:t>№</w:t>
      </w:r>
      <w:r w:rsidRPr="008A3F84">
        <w:rPr>
          <w:rFonts w:ascii="Times New Roman" w:hAnsi="Times New Roman" w:cs="Times New Roman"/>
        </w:rPr>
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сервитутов".</w:t>
      </w:r>
    </w:p>
    <w:p w:rsidR="00BD4D5B" w:rsidRPr="008A3F8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>2.8.3. Земельный участок, на использование которого испрашивается разрешение, предоставлен физическому или юридическому лицу.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A3F84">
        <w:rPr>
          <w:rFonts w:ascii="Times New Roman" w:hAnsi="Times New Roman" w:cs="Times New Roman"/>
        </w:rPr>
        <w:t xml:space="preserve">2.9.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</w:t>
      </w:r>
      <w:r w:rsidRPr="00903EF8">
        <w:rPr>
          <w:rFonts w:ascii="Times New Roman" w:hAnsi="Times New Roman" w:cs="Times New Roman"/>
        </w:rPr>
        <w:t>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2.10. Размер платы, взимаемой за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Предоставление муниципальной услуги осуществляется на бесплатной основе.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2.12. Срок и порядок регистрации заявления о предоставлении муниципальной услуги, в том числе в электронной форме.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Заявление, представленное в письменной форме, при личном обращении регистрируется в установленном порядке в день обращения заявителя в течение 20 минут.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Заявление, поступившее посредством почтовой или электронной связи, в том числе через официальный сайт Администрации, Единый портал государственных и муниципальных услуг (функций) или Портал Кировской области, подлежит обязательной регистрации в течение 1 дня с момента поступления его в Администрацию.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2.13. Требования к помещениям, в которых предоставляется муниципальная услуга.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.2. Места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условиям для работы должностных лиц.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 xml:space="preserve">.3. 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6">
        <w:r w:rsidRPr="00AC7FCC">
          <w:rPr>
            <w:rFonts w:ascii="Times New Roman" w:hAnsi="Times New Roman" w:cs="Times New Roman"/>
          </w:rPr>
          <w:t>приказом</w:t>
        </w:r>
      </w:hyperlink>
      <w:r w:rsidRPr="00AC7FCC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.4. Места для информирования должны быть оборудованы информационными стендами, содержащими следующую информацию: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график работы (часы приема), контактные телефоны (телефон для справок), адрес официального сайта Администрации в сети "Интернет", адреса электронной почты;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 xml:space="preserve">перечень, формы документов для заполнения, образцы заполнения документов, бланки для </w:t>
      </w:r>
      <w:r w:rsidRPr="00AC7FCC">
        <w:rPr>
          <w:rFonts w:ascii="Times New Roman" w:hAnsi="Times New Roman" w:cs="Times New Roman"/>
        </w:rPr>
        <w:lastRenderedPageBreak/>
        <w:t>заполнения;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основания для отказа в предоставлении муниципальной услуги;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порядок обжалования решений, действий (бездействия) Администрации, ее должностных лиц либо муниципальных служащих;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перечень нормативных правовых актов, регулирующих предоставление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.5. Кабинеты (кабинки) приема заявителей должны быть оборудованы информационными табличками с указанием: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номера кабинета (кабинки);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фамилии, имени и отчества специалиста, осуществляющего прием заявителей;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дней и часов приема, времени перерыва на обед.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>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3</w:t>
      </w:r>
      <w:r w:rsidRPr="00AC7FCC">
        <w:rPr>
          <w:rFonts w:ascii="Times New Roman" w:hAnsi="Times New Roman" w:cs="Times New Roman"/>
        </w:rPr>
        <w:t xml:space="preserve">.7. Администрация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17">
        <w:r w:rsidRPr="00AC7FCC">
          <w:rPr>
            <w:rFonts w:ascii="Times New Roman" w:hAnsi="Times New Roman" w:cs="Times New Roman"/>
          </w:rPr>
          <w:t>приказом</w:t>
        </w:r>
      </w:hyperlink>
      <w:r w:rsidRPr="00AC7FCC">
        <w:rPr>
          <w:rFonts w:ascii="Times New Roman" w:hAnsi="Times New Roman" w:cs="Times New Roman"/>
        </w:rP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2.14. Показатели доступности и качества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.1. Показателями доступности муниципальной услуги являются: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транспортная доступность к местам предоставления муниципальной услуги;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 государственных и муниципальных услуг (функций), Портала Кировской области;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 xml:space="preserve">обеспечение доступности инвалидов к получению муниципальной услуги в соответствии с Федеральным </w:t>
      </w:r>
      <w:hyperlink r:id="rId18">
        <w:r w:rsidRPr="00AC7FCC">
          <w:rPr>
            <w:rFonts w:ascii="Times New Roman" w:hAnsi="Times New Roman" w:cs="Times New Roman"/>
          </w:rPr>
          <w:t>законом</w:t>
        </w:r>
      </w:hyperlink>
      <w:r w:rsidRPr="00AC7FCC">
        <w:rPr>
          <w:rFonts w:ascii="Times New Roman" w:hAnsi="Times New Roman" w:cs="Times New Roman"/>
        </w:rPr>
        <w:t xml:space="preserve"> от 24.11.1995 № 181-ФЗ "О социальной защите инвалидов в Российской Федерации";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возможность получения муниципальной услуги в многофункциональном центре предоставления государственных и муниципальных услуг, в том числе посредством комплексного запроса (в случае, если отсутствует муниципальный правовой акт об утверждении перечня муниципальных услуг, 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.2. Показателями качества муниципальной услуги являются: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соблюдение срока предоставления муниципальной услуги;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отсутствие поданных в установленном порядке и/или признанных обоснованными жалоб на решения или действия (бездействие) Администрации, ее должностных лиц либо муниципальных служащих, принятые или осуществленные при предоставлении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.3. Показатели доступности и качества муниципальной услуги определяются также количеством взаимодействий заявителя с должностными лицами Администрации при предоставлении муниципальной услуги. Взаимодействие заявителя с указанными лицами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6C51E4" w:rsidRPr="00AC7FCC" w:rsidRDefault="006C51E4" w:rsidP="006C51E4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AC7FCC">
        <w:rPr>
          <w:rFonts w:ascii="Times New Roman" w:hAnsi="Times New Roman" w:cs="Times New Roman"/>
        </w:rPr>
        <w:t>2.1</w:t>
      </w:r>
      <w:r>
        <w:rPr>
          <w:rFonts w:ascii="Times New Roman" w:hAnsi="Times New Roman" w:cs="Times New Roman"/>
        </w:rPr>
        <w:t>4</w:t>
      </w:r>
      <w:r w:rsidRPr="00AC7FCC">
        <w:rPr>
          <w:rFonts w:ascii="Times New Roman" w:hAnsi="Times New Roman" w:cs="Times New Roman"/>
        </w:rPr>
        <w:t>.4. Получение муниципальной услуги по экстерриториальному принципу невозможно.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2.15. Особенности предоставления муниципальной услуги в многофункциональном центре.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В случае обращения заявителя в многофункциональный центр документы на предоставление муниципальной услуги направляются в Администрацию в порядке, предусмотренном соглашением, заключенным между многофункциональным центром и Администрацией.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2.16. Особенности предоставления муниципальной услуги в электронной форме.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2.16.1. Особенности предоставления муниципальной услуги в электронной форме: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получение информации о предоставляемой муниципальной услуге в сети "Интернет", в том числе на официальном сайте Администрации</w:t>
      </w:r>
      <w:r w:rsidRPr="00903EF8">
        <w:rPr>
          <w:rFonts w:ascii="Times New Roman" w:hAnsi="Times New Roman" w:cs="Times New Roman"/>
        </w:rPr>
        <w:t>, на Едином портале государственных и муниципальных услуг (функций), Портале Кировской области;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Администрации, </w:t>
      </w:r>
      <w:r w:rsidRPr="00903EF8">
        <w:rPr>
          <w:rFonts w:ascii="Times New Roman" w:hAnsi="Times New Roman" w:cs="Times New Roman"/>
        </w:rPr>
        <w:lastRenderedPageBreak/>
        <w:t>на Едином портале государственных и муниципальных услуг (функций), Портале Кировской области;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представление заявления в электронной форме с использованием сети "Интернет", в том числе Единого портала государственных и муниципальных услуг (функций), Портала Кировской области через "Личный кабинет пользователя";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903EF8">
        <w:rPr>
          <w:rFonts w:ascii="Times New Roman" w:hAnsi="Times New Roman" w:cs="Times New Roman"/>
        </w:rPr>
        <w:t>осуществление</w:t>
      </w:r>
      <w:proofErr w:type="gramEnd"/>
      <w:r w:rsidRPr="00903EF8">
        <w:rPr>
          <w:rFonts w:ascii="Times New Roman" w:hAnsi="Times New Roman" w:cs="Times New Roman"/>
        </w:rPr>
        <w:t xml:space="preserve"> с использованием Единого портала государственных и муниципальных услуг (функций), Портала Кировской области мониторинга хода предоставления муниципальной услуги через "Личный кабинет пользователя";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"Личный кабинет пользователя", если это не запрещено федеральным законом.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для физических лиц: простая электронная подпись либо усиленная неквалифицированная подпись;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для юридических лиц: усиленная квалифицированная подпись.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 Состав, последовательность и сроки выполнения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административных процедур, требования к порядку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административных процедур в электронной форме,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а также особенности выполнения административных процедур</w:t>
      </w:r>
    </w:p>
    <w:p w:rsidR="00BD4D5B" w:rsidRPr="00903EF8" w:rsidRDefault="00BD4D5B" w:rsidP="00903EF8">
      <w:pPr>
        <w:pStyle w:val="ConsPlusTitle"/>
        <w:jc w:val="center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многофункциональных центрах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3.1. Описание последовательности действий при предоставлении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Предоставление муниципальной услуги включает в себя следующие административные процедуры: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прием и регистрация заявления и представленных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направление межведомственных запросов;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описание последовательности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прием и регистрация заявления и представленных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направление межведомственных запросов;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описание последовательности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регистрация и выдача документов.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Перечень процедур (действий), выполняемых многофункциональным центром: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прием и регистрация заявления и представленных документов;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уведомление заявителя о готовности результата предоставления муниципальной услуги.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3.2. Описание последовательности действий при приеме и регистрации заявления.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Основанием для начала административной процедуры по приему и регистрации заявления является обращение заявителя с заявлением и комплектом документов, необходимых для </w:t>
      </w:r>
      <w:r w:rsidRPr="006A22FC">
        <w:rPr>
          <w:rFonts w:ascii="Times New Roman" w:hAnsi="Times New Roman" w:cs="Times New Roman"/>
        </w:rPr>
        <w:t>предоставления муниципальной услуги, и предъявление: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оформляет </w:t>
      </w:r>
      <w:hyperlink w:anchor="P507">
        <w:r w:rsidRPr="006A22FC">
          <w:rPr>
            <w:rFonts w:ascii="Times New Roman" w:hAnsi="Times New Roman" w:cs="Times New Roman"/>
          </w:rPr>
          <w:t>уведомление</w:t>
        </w:r>
      </w:hyperlink>
      <w:r w:rsidRPr="006A22FC">
        <w:rPr>
          <w:rFonts w:ascii="Times New Roman" w:hAnsi="Times New Roman" w:cs="Times New Roman"/>
        </w:rPr>
        <w:t xml:space="preserve"> о приеме документов (приложение </w:t>
      </w:r>
      <w:r w:rsidR="006A22FC">
        <w:rPr>
          <w:rFonts w:ascii="Times New Roman" w:hAnsi="Times New Roman" w:cs="Times New Roman"/>
        </w:rPr>
        <w:t>№</w:t>
      </w:r>
      <w:r w:rsidRPr="006A22FC">
        <w:rPr>
          <w:rFonts w:ascii="Times New Roman" w:hAnsi="Times New Roman" w:cs="Times New Roman"/>
        </w:rPr>
        <w:t xml:space="preserve"> 2 к настоящему Административному регламенту) и вручает (направляет) его заявителю;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направляет документы на рассмотрение специалистом, ответственным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рабочий день.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3.3. Описание последовательности действий при формировании и направлении межведомственных запросов.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</w:t>
      </w:r>
      <w:r w:rsidRPr="006A22FC">
        <w:rPr>
          <w:rFonts w:ascii="Times New Roman" w:hAnsi="Times New Roman" w:cs="Times New Roman"/>
        </w:rPr>
        <w:lastRenderedPageBreak/>
        <w:t>ответственному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сведений, необходимых для предоставления муниципальной услуги, предусмотренных </w:t>
      </w:r>
      <w:hyperlink w:anchor="P102">
        <w:r w:rsidRPr="006A22FC">
          <w:rPr>
            <w:rFonts w:ascii="Times New Roman" w:hAnsi="Times New Roman" w:cs="Times New Roman"/>
          </w:rPr>
          <w:t>подпунктом 2.6.1.2 пункта 2.6.1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 (в случае, если указанный документ не представлен заявителем самостоятельно).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1 день.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3.4. Описание последовательности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предоставление муниципальной услуги, осуществляет подготовку проекта решения на использование земель или земельных участков и направляет на согласование и утверждение в соответствии с требованиями действующего законодательства.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В случае наличия оснований для отказа в предоставлении муниципальной услуги, указанных в </w:t>
      </w:r>
      <w:hyperlink w:anchor="P120">
        <w:r w:rsidRPr="006A22FC">
          <w:rPr>
            <w:rFonts w:ascii="Times New Roman" w:hAnsi="Times New Roman" w:cs="Times New Roman"/>
          </w:rPr>
          <w:t>подразделе 2.8 раздела 2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</w:t>
      </w:r>
      <w:hyperlink w:anchor="P582">
        <w:r w:rsidRPr="006A22FC">
          <w:rPr>
            <w:rFonts w:ascii="Times New Roman" w:hAnsi="Times New Roman" w:cs="Times New Roman"/>
          </w:rPr>
          <w:t>решения</w:t>
        </w:r>
      </w:hyperlink>
      <w:r w:rsidRPr="006A22FC">
        <w:rPr>
          <w:rFonts w:ascii="Times New Roman" w:hAnsi="Times New Roman" w:cs="Times New Roman"/>
        </w:rPr>
        <w:t xml:space="preserve"> об отказе в предоставлении муниципальной услуги на территории муниципального образования </w:t>
      </w:r>
      <w:r w:rsidRPr="00903EF8">
        <w:rPr>
          <w:rFonts w:ascii="Times New Roman" w:hAnsi="Times New Roman" w:cs="Times New Roman"/>
        </w:rPr>
        <w:t xml:space="preserve">(по форме </w:t>
      </w:r>
      <w:r w:rsidR="006A22FC">
        <w:rPr>
          <w:rFonts w:ascii="Times New Roman" w:hAnsi="Times New Roman" w:cs="Times New Roman"/>
        </w:rPr>
        <w:t>согласно приложению №</w:t>
      </w:r>
      <w:r w:rsidRPr="00903EF8">
        <w:rPr>
          <w:rFonts w:ascii="Times New Roman" w:hAnsi="Times New Roman" w:cs="Times New Roman"/>
        </w:rPr>
        <w:t xml:space="preserve"> 3 к Административному регламенту) с указанием причин принятого решения с дальнейшим направлением на согласование и подписание уполномоченным должностным лицом.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Принятие решения на использование земель или земельных участков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выполнения административной процедуры является принятие Администрацией решения на использование земель или земельных участков или об отказе в предоставлении муниципальной услуги с указанием причин принятого решения.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После подписания уполномоченным должностным лицом принятия решения на использование земель или земельных участков или об отказе в предоставлении муниципальной услуги и его регистрации документы направляются специалисту, ответственному за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25 дней.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3.5.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административной процедуры является поступление специалисту, ответственному за предоставление муниципальной услуги,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Специалист, ответственный за предоставление муниципальной услуги,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почты, указанным в заявлении.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3 дня с момента поступления принятых (подписанных) документов специалисту, ответственному за предоставление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Специалист, ответственный за предоставление муниципальной услуги, выдает заявителю (уполномоченному либо доверенному лицу на получение документов) два экземпляра решения органа местного самоуправления на использование земель или земельных участков или об отказе в предоставлении муниципальной услуги.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Результатом административной процедуры является получение заявителем решения о выдаче разрешения на использование земель или земельных участков или об отказе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срок, установленный </w:t>
      </w:r>
      <w:hyperlink w:anchor="P92">
        <w:r w:rsidRPr="006A22FC">
          <w:rPr>
            <w:rFonts w:ascii="Times New Roman" w:hAnsi="Times New Roman" w:cs="Times New Roman"/>
          </w:rPr>
          <w:t>подразделом 2.4 раздела 2</w:t>
        </w:r>
      </w:hyperlink>
      <w:r w:rsidRPr="006A22FC">
        <w:rPr>
          <w:rFonts w:ascii="Times New Roman" w:hAnsi="Times New Roman" w:cs="Times New Roman"/>
        </w:rPr>
        <w:t xml:space="preserve"> Административного регламента.</w:t>
      </w:r>
    </w:p>
    <w:p w:rsidR="00BD4D5B" w:rsidRPr="006A22FC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3.6. Порядок осуществления административных процедур (действий) в электронной форме, в том числе с использованием Единого портала государственных и муниципальных </w:t>
      </w:r>
      <w:r w:rsidRPr="006A22FC">
        <w:rPr>
          <w:rFonts w:ascii="Times New Roman" w:hAnsi="Times New Roman" w:cs="Times New Roman"/>
        </w:rPr>
        <w:lastRenderedPageBreak/>
        <w:t>услуг (функций) и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Информация о муниципальной услуге, о порядке и сроках предоставления муниципальной </w:t>
      </w:r>
      <w:r w:rsidRPr="00903EF8">
        <w:rPr>
          <w:rFonts w:ascii="Times New Roman" w:hAnsi="Times New Roman" w:cs="Times New Roman"/>
        </w:rPr>
        <w:t>услуги размещается на Едином портале государственных и муниципальных услуг (функций) и Портале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электронной форме уведомление о приеме заявления на предоставление муниципальной услуги и необходимых для ее 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Подача заявления на предоставление муниципальной услуги и документов, необходимых для предоставления муниципальной услуги, осуществляется через Единый портал государственных и муниципальных услуг (функций) либо Портал Кировской области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подачи заявления и документов через Единый портал государственных и муниципальных услуг (функций) или Портал Кировской области подписывать такие заявление и документы электронной цифровой подписью не требуется.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подачи уведомления в форме электронного документа с использованием Единого портала государственных и муниципальных услуг (функций)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3.6.1. Описание последовательности действий при приеме и регистрации документов.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(функций) либо из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5 дней.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3.6.2. Описание последовательности действий при формировании и направлении межведомственных запросов.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Специалист,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предоставлении документов и сведений, необходимых для предоставления муниципальной услуги, предусмотренных </w:t>
      </w:r>
      <w:hyperlink w:anchor="P102">
        <w:r w:rsidRPr="006A22FC">
          <w:rPr>
            <w:rFonts w:ascii="Times New Roman" w:hAnsi="Times New Roman" w:cs="Times New Roman"/>
          </w:rPr>
          <w:t>подпунктом 2.6.1.2 пункта 2.6.1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 (в случае, если указанный документ не представлен заявителем самостоятельно).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</w:t>
      </w:r>
      <w:r w:rsidR="006A22FC">
        <w:rPr>
          <w:rFonts w:ascii="Times New Roman" w:hAnsi="Times New Roman" w:cs="Times New Roman"/>
        </w:rPr>
        <w:t xml:space="preserve"> процедуры не может превышать 20</w:t>
      </w:r>
      <w:r w:rsidRPr="006A22FC">
        <w:rPr>
          <w:rFonts w:ascii="Times New Roman" w:hAnsi="Times New Roman" w:cs="Times New Roman"/>
        </w:rPr>
        <w:t xml:space="preserve"> календарных дней.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3.6.3. Последовательность действий при рассмотрении заявления и представленных документов в целях принятия решения на использование земель или земельных участков или об отказе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предоставление муниципальной услуги, проводит проверку документов и правильности их оформления в соответствии с требованиями действующего законодательства.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Неполучение или несвоевременное получение документов, запрошенных Администрацией в рамках межведомственного информационного взаимодействия, не может являться основанием для отказа в предоставлении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предоставление муниципальной услуги, осуществляет подготовку проекта принятия решения на использование земель или земельных участков и направляет на согласование и утверждение в соответствии с установленным порядком.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В случае наличия оснований для отказа в предоставлении муниципальной услуги, указанных в </w:t>
      </w:r>
      <w:hyperlink w:anchor="P120">
        <w:r w:rsidRPr="006A22FC">
          <w:rPr>
            <w:rFonts w:ascii="Times New Roman" w:hAnsi="Times New Roman" w:cs="Times New Roman"/>
          </w:rPr>
          <w:t>подразделе 2.8 раздела 2</w:t>
        </w:r>
      </w:hyperlink>
      <w:r w:rsidRPr="006A22FC">
        <w:rPr>
          <w:rFonts w:ascii="Times New Roman" w:hAnsi="Times New Roman" w:cs="Times New Roman"/>
        </w:rPr>
        <w:t xml:space="preserve"> настоящего Административного регламента, специалист, ответственный за предоставление муниципальной услуги, осуществляет подготовку </w:t>
      </w:r>
      <w:hyperlink w:anchor="P582">
        <w:r w:rsidRPr="006A22FC">
          <w:rPr>
            <w:rFonts w:ascii="Times New Roman" w:hAnsi="Times New Roman" w:cs="Times New Roman"/>
          </w:rPr>
          <w:t>решения</w:t>
        </w:r>
      </w:hyperlink>
      <w:r w:rsidRPr="006A22FC">
        <w:rPr>
          <w:rFonts w:ascii="Times New Roman" w:hAnsi="Times New Roman" w:cs="Times New Roman"/>
        </w:rPr>
        <w:t xml:space="preserve"> об отказе в предоставлении муниципальной услуги на территории </w:t>
      </w:r>
      <w:r w:rsidR="006A22FC">
        <w:rPr>
          <w:rFonts w:ascii="Times New Roman" w:hAnsi="Times New Roman" w:cs="Times New Roman"/>
        </w:rPr>
        <w:t>Орловского</w:t>
      </w:r>
      <w:r w:rsidRPr="006A22FC">
        <w:rPr>
          <w:rFonts w:ascii="Times New Roman" w:hAnsi="Times New Roman" w:cs="Times New Roman"/>
        </w:rPr>
        <w:t xml:space="preserve"> муниципального </w:t>
      </w:r>
      <w:proofErr w:type="spellStart"/>
      <w:r w:rsidR="00A0048D">
        <w:rPr>
          <w:rFonts w:ascii="Times New Roman" w:hAnsi="Times New Roman" w:cs="Times New Roman"/>
        </w:rPr>
        <w:t>оурагу</w:t>
      </w:r>
      <w:proofErr w:type="spellEnd"/>
      <w:r w:rsidRPr="006A22FC">
        <w:rPr>
          <w:rFonts w:ascii="Times New Roman" w:hAnsi="Times New Roman" w:cs="Times New Roman"/>
        </w:rPr>
        <w:t xml:space="preserve"> </w:t>
      </w:r>
      <w:r w:rsidR="006A22FC">
        <w:rPr>
          <w:rFonts w:ascii="Times New Roman" w:hAnsi="Times New Roman" w:cs="Times New Roman"/>
        </w:rPr>
        <w:t>(по форме согласно приложению №</w:t>
      </w:r>
      <w:r w:rsidRPr="00903EF8">
        <w:rPr>
          <w:rFonts w:ascii="Times New Roman" w:hAnsi="Times New Roman" w:cs="Times New Roman"/>
        </w:rPr>
        <w:t xml:space="preserve"> 3) с указанием причин принятого решения с дальнейшим направлением на согласование и подписание уполномоченным должностным лицом.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lastRenderedPageBreak/>
        <w:t>Результатом выполнения административной процедуры является принятие Администрацией решения на использование земель или земельных участков или об отказе в предоставлении муниципальной услуги с указанием причин принятого решения.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25 календарных дней.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Принятие решения на использование земель или земельных участков или об отказе в предоставлении муниципальной услуги после подписи уполномоченного должностного лица направляется на регистрацию в установленном порядке.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3.6.4. Описание последовательности действий при регистрации и выдаче документов заявителю, принятие решения на использование земель или земельных участков или об отказе в предоставлении муниципальной услуги после подписи уполномоченного должностного лица выдается (направляется) заявителю.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В случае представления документов через Единый портал государственных и муниципальных услуг (функций) или через Портал Кировской области решения на использование земель или земельных участков или об отказе в предоставлении муниципальной услуги направляются заявителю в "Личный кабинет" Единого портала государственных и муниципальных услуг (функций) либо Портала Кировской области.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25 календарных дней.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3.7. Описание административных процедур (действий), выполняемых многофункциональными центрами.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3.7.1. Описание последовательности действий при приеме и регистрации документов.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документа, удостоверяющего личность заявителя (его представителя);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документа, подтверждающего полномочия представителя заявителя.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Специалист, ответственный за прием и регистрацию документов: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регистрирует в установленном порядке поступившие документы;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 xml:space="preserve">оформляет </w:t>
      </w:r>
      <w:hyperlink w:anchor="P507">
        <w:r w:rsidRPr="006A22FC">
          <w:rPr>
            <w:rFonts w:ascii="Times New Roman" w:hAnsi="Times New Roman" w:cs="Times New Roman"/>
          </w:rPr>
          <w:t>уведомление</w:t>
        </w:r>
      </w:hyperlink>
      <w:r w:rsidRPr="006A22FC">
        <w:rPr>
          <w:rFonts w:ascii="Times New Roman" w:hAnsi="Times New Roman" w:cs="Times New Roman"/>
        </w:rPr>
        <w:t xml:space="preserve"> о приеме документов (приложение </w:t>
      </w:r>
      <w:r w:rsidR="006A22FC">
        <w:rPr>
          <w:rFonts w:ascii="Times New Roman" w:hAnsi="Times New Roman" w:cs="Times New Roman"/>
        </w:rPr>
        <w:t>№</w:t>
      </w:r>
      <w:r w:rsidRPr="006A22FC">
        <w:rPr>
          <w:rFonts w:ascii="Times New Roman" w:hAnsi="Times New Roman" w:cs="Times New Roman"/>
        </w:rPr>
        <w:t xml:space="preserve"> 2 к настоящему Административному регламенту) и передает его заявителю;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направляет заявление на предоставление муниципальной услуги и комплект необходимых документов в Администрацию.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3 дня.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3.7.2.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услуги, многофункциональным центром не осуществляется.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3.7.3. Описание последовательности административных действий при уведомлении заявителя о готовности результата предоставления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BD4D5B" w:rsidRPr="006A22FC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6A22FC">
        <w:rPr>
          <w:rFonts w:ascii="Times New Roman" w:hAnsi="Times New Roman" w:cs="Times New Roman"/>
        </w:rPr>
        <w:t>Максимальный срок выполнения административной процедуры не может превышать 3 дня с момента поступления результата предоставления муниципальной услуги в многофункциональный центр.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документ, удостоверяющий личность заявителя либо его представителя;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lastRenderedPageBreak/>
        <w:t>документ, подтверждающий полномочия представителя заявителя.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Эксперт многофункционального центра выдает заявителю (уполномоченному либо доверенному лицу на получение документов) два экземпляра решения органа местного самоуправления решения на использование земель или земельных участков или об отказе в предоставлении муни</w:t>
      </w:r>
      <w:r w:rsidR="008C7934">
        <w:rPr>
          <w:rFonts w:ascii="Times New Roman" w:hAnsi="Times New Roman" w:cs="Times New Roman"/>
        </w:rPr>
        <w:t>ципальной услуги на территории Орловского</w:t>
      </w:r>
      <w:r w:rsidRPr="00903EF8">
        <w:rPr>
          <w:rFonts w:ascii="Times New Roman" w:hAnsi="Times New Roman" w:cs="Times New Roman"/>
        </w:rPr>
        <w:t xml:space="preserve"> муниципального </w:t>
      </w:r>
      <w:r w:rsidR="00A0048D">
        <w:rPr>
          <w:rFonts w:ascii="Times New Roman" w:hAnsi="Times New Roman" w:cs="Times New Roman"/>
        </w:rPr>
        <w:t>округа</w:t>
      </w:r>
      <w:r w:rsidRPr="00903EF8">
        <w:rPr>
          <w:rFonts w:ascii="Times New Roman" w:hAnsi="Times New Roman" w:cs="Times New Roman"/>
        </w:rPr>
        <w:t>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Результатом административной процедуры является получение заявителем принятия решения </w:t>
      </w:r>
      <w:r w:rsidRPr="008C7934">
        <w:rPr>
          <w:rFonts w:ascii="Times New Roman" w:hAnsi="Times New Roman" w:cs="Times New Roman"/>
        </w:rPr>
        <w:t>на использование земель или земельных участков или об отказе в предоставлении муниципальной услуги.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</w:t>
      </w:r>
      <w:hyperlink w:anchor="P92">
        <w:r w:rsidRPr="008C7934">
          <w:rPr>
            <w:rFonts w:ascii="Times New Roman" w:hAnsi="Times New Roman" w:cs="Times New Roman"/>
          </w:rPr>
          <w:t>подразделом 2.4 раздела 2</w:t>
        </w:r>
      </w:hyperlink>
      <w:r w:rsidRPr="008C7934">
        <w:rPr>
          <w:rFonts w:ascii="Times New Roman" w:hAnsi="Times New Roman" w:cs="Times New Roman"/>
        </w:rPr>
        <w:t xml:space="preserve"> настоящего Административного регламента.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3.7.4. Особенности выполнения административных процедур (действий) в многофункциональном центре.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В случае подачи запроса на предоставление муниципальной услуги через многофункциональный центр: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услуги.</w:t>
      </w:r>
    </w:p>
    <w:p w:rsidR="00BD4D5B" w:rsidRPr="008C7934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3.8.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 xml:space="preserve">В случае необходимости внесения изменений в решения на использование земель или земельных участков в связи с допущенными опечатками и (или) ошибками в тексте решения заявитель направляет </w:t>
      </w:r>
      <w:hyperlink w:anchor="P629">
        <w:r w:rsidRPr="008C7934">
          <w:rPr>
            <w:rFonts w:ascii="Times New Roman" w:hAnsi="Times New Roman" w:cs="Times New Roman"/>
          </w:rPr>
          <w:t>заявление</w:t>
        </w:r>
      </w:hyperlink>
      <w:r w:rsidRPr="008C7934">
        <w:rPr>
          <w:rFonts w:ascii="Times New Roman" w:hAnsi="Times New Roman" w:cs="Times New Roman"/>
        </w:rPr>
        <w:t xml:space="preserve"> (приложение </w:t>
      </w:r>
      <w:r w:rsidR="008C7934">
        <w:rPr>
          <w:rFonts w:ascii="Times New Roman" w:hAnsi="Times New Roman" w:cs="Times New Roman"/>
        </w:rPr>
        <w:t>№</w:t>
      </w:r>
      <w:r w:rsidRPr="008C7934">
        <w:rPr>
          <w:rFonts w:ascii="Times New Roman" w:hAnsi="Times New Roman" w:cs="Times New Roman"/>
        </w:rPr>
        <w:t xml:space="preserve"> 4 к настоящему Административному регламенту).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Изменения вносятся нормативным правовым актом органа местного самоуправления.</w:t>
      </w:r>
    </w:p>
    <w:p w:rsidR="00BD4D5B" w:rsidRPr="008C7934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C7934">
        <w:rPr>
          <w:rFonts w:ascii="Times New Roman" w:hAnsi="Times New Roman" w:cs="Times New Roman"/>
        </w:rPr>
        <w:t>Заявление может быть подано посредством Единого портала государственных и муниципальных услуг (функций), Портала Кировской области, через многофункциональный центр, а также непосредственно в Администрацию.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В случае внесения изменений в принятие решения на использование земель или земельных участков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</w:t>
      </w:r>
      <w:r w:rsidR="008C7934">
        <w:rPr>
          <w:rFonts w:ascii="Times New Roman" w:hAnsi="Times New Roman" w:cs="Times New Roman"/>
        </w:rPr>
        <w:t>Орловского</w:t>
      </w:r>
      <w:r w:rsidR="00A0048D">
        <w:rPr>
          <w:rFonts w:ascii="Times New Roman" w:hAnsi="Times New Roman" w:cs="Times New Roman"/>
        </w:rPr>
        <w:t xml:space="preserve"> округа</w:t>
      </w:r>
      <w:r w:rsidRPr="00903EF8">
        <w:rPr>
          <w:rFonts w:ascii="Times New Roman" w:hAnsi="Times New Roman" w:cs="Times New Roman"/>
        </w:rPr>
        <w:t xml:space="preserve"> о внесении изменений в решение.</w:t>
      </w:r>
    </w:p>
    <w:p w:rsidR="00BD4D5B" w:rsidRPr="00903EF8" w:rsidRDefault="00BD4D5B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Срок внесения </w:t>
      </w:r>
      <w:r w:rsidR="008C7934">
        <w:rPr>
          <w:rFonts w:ascii="Times New Roman" w:hAnsi="Times New Roman" w:cs="Times New Roman"/>
        </w:rPr>
        <w:t>изменений в решение составляет 1</w:t>
      </w:r>
      <w:r w:rsidRPr="00903EF8">
        <w:rPr>
          <w:rFonts w:ascii="Times New Roman" w:hAnsi="Times New Roman" w:cs="Times New Roman"/>
        </w:rPr>
        <w:t>5 рабочих дней.</w:t>
      </w:r>
    </w:p>
    <w:p w:rsidR="00BD4D5B" w:rsidRPr="00903EF8" w:rsidRDefault="00BD4D5B" w:rsidP="00903EF8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3.9. Организация предоставления муниципальной услуги в упреждающем (</w:t>
      </w:r>
      <w:proofErr w:type="spellStart"/>
      <w:r w:rsidRPr="00903EF8">
        <w:rPr>
          <w:rFonts w:ascii="Times New Roman" w:hAnsi="Times New Roman" w:cs="Times New Roman"/>
        </w:rPr>
        <w:t>проактивном</w:t>
      </w:r>
      <w:proofErr w:type="spellEnd"/>
      <w:r w:rsidRPr="00903EF8">
        <w:rPr>
          <w:rFonts w:ascii="Times New Roman" w:hAnsi="Times New Roman" w:cs="Times New Roman"/>
        </w:rPr>
        <w:t>) режиме.</w:t>
      </w:r>
    </w:p>
    <w:p w:rsidR="00BD4D5B" w:rsidRPr="00903EF8" w:rsidRDefault="008C7934" w:rsidP="00903E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 w:cs="Times New Roman"/>
        </w:rPr>
        <w:t>проактивном</w:t>
      </w:r>
      <w:proofErr w:type="spellEnd"/>
      <w:r>
        <w:rPr>
          <w:rFonts w:ascii="Times New Roman" w:hAnsi="Times New Roman" w:cs="Times New Roman"/>
        </w:rPr>
        <w:t>) режиме не предусмотрено.</w:t>
      </w: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6C51E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BD4D5B" w:rsidRPr="00903EF8">
        <w:rPr>
          <w:rFonts w:ascii="Times New Roman" w:hAnsi="Times New Roman" w:cs="Times New Roman"/>
        </w:rPr>
        <w:t>риложение N 1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2276"/>
        <w:gridCol w:w="2940"/>
      </w:tblGrid>
      <w:tr w:rsidR="00BD4D5B" w:rsidRPr="00903EF8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В администрацию </w:t>
            </w:r>
            <w:r w:rsidR="008C7934">
              <w:rPr>
                <w:rFonts w:ascii="Times New Roman" w:hAnsi="Times New Roman" w:cs="Times New Roman"/>
              </w:rPr>
              <w:t xml:space="preserve">Орловского </w:t>
            </w:r>
            <w:r w:rsidR="00855A12">
              <w:rPr>
                <w:rFonts w:ascii="Times New Roman" w:hAnsi="Times New Roman" w:cs="Times New Roman"/>
              </w:rPr>
              <w:t>муниципального округа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от 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(наименование или Ф.И.О. заявителя)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Место жительства: _________________________</w:t>
            </w:r>
          </w:p>
          <w:p w:rsidR="00BD4D5B" w:rsidRPr="00903EF8" w:rsidRDefault="00BD4D5B" w:rsidP="00855A12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</w:t>
            </w:r>
            <w:r w:rsidR="00855A12">
              <w:rPr>
                <w:rFonts w:ascii="Times New Roman" w:hAnsi="Times New Roman" w:cs="Times New Roman"/>
              </w:rPr>
              <w:t>_______________________________</w:t>
            </w:r>
            <w:r w:rsidRPr="00903EF8">
              <w:rPr>
                <w:rFonts w:ascii="Times New Roman" w:hAnsi="Times New Roman" w:cs="Times New Roman"/>
              </w:rPr>
              <w:t>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реквизиты документа, удостоверяющего личность: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855A12" w:rsidP="00855A12">
            <w:pPr>
              <w:pStyle w:val="ConsPlus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BD4D5B" w:rsidRPr="00903EF8">
              <w:rPr>
                <w:rFonts w:ascii="Times New Roman" w:hAnsi="Times New Roman" w:cs="Times New Roman"/>
              </w:rPr>
              <w:t>Вариант для юридического лица.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ОГРН: ______________, ИНН: 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адрес: 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телефон: ______________, факс: 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 электронной почты: 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Представитель: 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адрес: 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телефон: ______________, факс: _____________,</w:t>
            </w:r>
          </w:p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адрес электронной почты: ___________________</w:t>
            </w:r>
          </w:p>
        </w:tc>
      </w:tr>
      <w:tr w:rsidR="00BD4D5B" w:rsidRPr="008C7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7" w:name="P461"/>
            <w:bookmarkEnd w:id="7"/>
            <w:r w:rsidRPr="008C7934">
              <w:rPr>
                <w:rFonts w:ascii="Times New Roman" w:hAnsi="Times New Roman" w:cs="Times New Roman"/>
              </w:rPr>
              <w:t>Заявление</w:t>
            </w:r>
          </w:p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о выдаче разрешения на использование земель (или земельного участка),</w:t>
            </w:r>
          </w:p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в государственной (или муниципальной) собственности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Заявитель осуществляет деятельность по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Руководствуясь </w:t>
            </w:r>
            <w:hyperlink r:id="rId19">
              <w:r w:rsidRPr="008C7934">
                <w:rPr>
                  <w:rFonts w:ascii="Times New Roman" w:hAnsi="Times New Roman" w:cs="Times New Roman"/>
                </w:rPr>
                <w:t>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Федерации, </w:t>
            </w:r>
            <w:hyperlink r:id="rId20">
              <w:r w:rsidRPr="008C7934">
                <w:rPr>
                  <w:rFonts w:ascii="Times New Roman" w:hAnsi="Times New Roman" w:cs="Times New Roman"/>
                </w:rPr>
                <w:t>п. п. 2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- </w:t>
            </w:r>
            <w:hyperlink r:id="rId21">
              <w:r w:rsidRPr="008C7934">
                <w:rPr>
                  <w:rFonts w:ascii="Times New Roman" w:hAnsi="Times New Roman" w:cs="Times New Roman"/>
                </w:rPr>
                <w:t>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Правил выдачи разрешения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27.11.2014 N 1244, заявитель для проведения работ по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(</w:t>
            </w:r>
            <w:proofErr w:type="gramStart"/>
            <w:r w:rsidRPr="008C7934">
              <w:rPr>
                <w:rFonts w:ascii="Times New Roman" w:hAnsi="Times New Roman" w:cs="Times New Roman"/>
              </w:rPr>
              <w:t>цель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проведения работ согласно </w:t>
            </w:r>
            <w:hyperlink r:id="rId22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Федерации) в </w:t>
            </w:r>
            <w:r w:rsidR="00A0048D">
              <w:rPr>
                <w:rFonts w:ascii="Times New Roman" w:hAnsi="Times New Roman" w:cs="Times New Roman"/>
              </w:rPr>
              <w:t>округе</w:t>
            </w: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C7934">
              <w:rPr>
                <w:rFonts w:ascii="Times New Roman" w:hAnsi="Times New Roman" w:cs="Times New Roman"/>
              </w:rPr>
              <w:t>просит</w:t>
            </w:r>
            <w:proofErr w:type="gramEnd"/>
            <w:r w:rsidRPr="008C7934">
              <w:rPr>
                <w:rFonts w:ascii="Times New Roman" w:hAnsi="Times New Roman" w:cs="Times New Roman"/>
              </w:rPr>
              <w:t xml:space="preserve"> предоставить ему разрешение на использование земель (или земельного участка), находящихся в государственной (или муниципальной) собственности, площадью ______ кв. м с кадастровым номером (координатами) ___________________ на срок с "___" __________ ____ г. по "___" _________ ____ г.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</w:t>
            </w:r>
            <w:r w:rsidRPr="008C7934">
              <w:rPr>
                <w:rFonts w:ascii="Times New Roman" w:hAnsi="Times New Roman" w:cs="Times New Roman"/>
              </w:rPr>
              <w:lastRenderedPageBreak/>
              <w:t xml:space="preserve">указанных в </w:t>
            </w:r>
            <w:hyperlink r:id="rId23">
              <w:r w:rsidRPr="008C7934">
                <w:rPr>
                  <w:rFonts w:ascii="Times New Roman" w:hAnsi="Times New Roman" w:cs="Times New Roman"/>
                </w:rPr>
                <w:t>п. 3 ч. 2 ст. 23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Лесного кодекса Российской Федерации), в отношении которых подано заявление, - в случае такой необходимости.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Надлежащее выполнение предусмотренных </w:t>
            </w:r>
            <w:hyperlink r:id="rId24">
              <w:r w:rsidRPr="008C7934">
                <w:rPr>
                  <w:rFonts w:ascii="Times New Roman" w:hAnsi="Times New Roman" w:cs="Times New Roman"/>
                </w:rPr>
                <w:t>ст. 39.35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 обязанностей заявитель гарантирует.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Приложение: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1.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2.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3. Доверенность представителя от "___" __________ ____ г. N ___ (если заявление подается представителем заявителя).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Вариант. 4. Выписка из Единого государственного реестра недвижимости.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5. Копия лицензии, удостоверяющей право проведения работ по геологическому изучению недр.</w:t>
            </w:r>
          </w:p>
          <w:p w:rsidR="00BD4D5B" w:rsidRPr="008C7934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 xml:space="preserve">6. Иные документы, подтверждающие основания для использования земель или земельного участка в целях, предусмотренных </w:t>
            </w:r>
            <w:hyperlink r:id="rId25">
              <w:r w:rsidRPr="008C7934">
                <w:rPr>
                  <w:rFonts w:ascii="Times New Roman" w:hAnsi="Times New Roman" w:cs="Times New Roman"/>
                </w:rPr>
                <w:t>п. 1 ст. 39.34</w:t>
              </w:r>
            </w:hyperlink>
            <w:r w:rsidRPr="008C7934">
              <w:rPr>
                <w:rFonts w:ascii="Times New Roman" w:hAnsi="Times New Roman" w:cs="Times New Roman"/>
              </w:rPr>
              <w:t xml:space="preserve"> Земельного кодекса Российской Федерации.</w:t>
            </w:r>
          </w:p>
          <w:p w:rsidR="00BD4D5B" w:rsidRPr="008C7934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8C7934">
              <w:rPr>
                <w:rFonts w:ascii="Times New Roman" w:hAnsi="Times New Roman" w:cs="Times New Roman"/>
              </w:rPr>
              <w:t>"___" ____________ _____ г.</w:t>
            </w:r>
          </w:p>
        </w:tc>
      </w:tr>
      <w:tr w:rsidR="00BD4D5B" w:rsidRPr="00903EF8">
        <w:tc>
          <w:tcPr>
            <w:tcW w:w="6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right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lastRenderedPageBreak/>
              <w:t>Заявитель (представитель): ________________ (подпись)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/______________________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Pr="00903EF8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Приложение </w:t>
      </w:r>
      <w:r w:rsidR="008C7934">
        <w:rPr>
          <w:rFonts w:ascii="Times New Roman" w:hAnsi="Times New Roman" w:cs="Times New Roman"/>
        </w:rPr>
        <w:t>№</w:t>
      </w:r>
      <w:r w:rsidRPr="00903EF8">
        <w:rPr>
          <w:rFonts w:ascii="Times New Roman" w:hAnsi="Times New Roman" w:cs="Times New Roman"/>
        </w:rPr>
        <w:t xml:space="preserve"> 2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8"/>
        <w:gridCol w:w="4513"/>
      </w:tblGrid>
      <w:tr w:rsidR="00BD4D5B" w:rsidRPr="00903EF8">
        <w:tc>
          <w:tcPr>
            <w:tcW w:w="4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4513" w:type="dxa"/>
            <w:tcBorders>
              <w:top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Ф.И.О. заявителя</w:t>
            </w:r>
          </w:p>
        </w:tc>
      </w:tr>
      <w:tr w:rsidR="00BD4D5B" w:rsidRPr="00903EF8">
        <w:tblPrEx>
          <w:tblBorders>
            <w:left w:val="none" w:sz="0" w:space="0" w:color="auto"/>
          </w:tblBorders>
        </w:tblPrEx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8" w:name="P507"/>
            <w:bookmarkEnd w:id="8"/>
            <w:r w:rsidRPr="00903EF8">
              <w:rPr>
                <w:rFonts w:ascii="Times New Roman" w:hAnsi="Times New Roman" w:cs="Times New Roman"/>
              </w:rPr>
              <w:t>Уведомление о приеме документов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для предоставления муниципальной услуги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Настоящим уведомляем о том, что для получения муниципальной услуги "Выдача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сервитута" от Вас приняты следующие документы:</w:t>
            </w: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891"/>
        <w:gridCol w:w="2494"/>
        <w:gridCol w:w="1417"/>
      </w:tblGrid>
      <w:tr w:rsidR="00BD4D5B" w:rsidRPr="00903EF8">
        <w:tc>
          <w:tcPr>
            <w:tcW w:w="567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2891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Вид документа (оригинал, нотариальная копия, ксерокопия)</w:t>
            </w:r>
          </w:p>
        </w:tc>
        <w:tc>
          <w:tcPr>
            <w:tcW w:w="2494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Реквизиты документа (дата выдачи, номер, кем выдан, иное)</w:t>
            </w:r>
          </w:p>
        </w:tc>
        <w:tc>
          <w:tcPr>
            <w:tcW w:w="1417" w:type="dxa"/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56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035"/>
        <w:gridCol w:w="397"/>
        <w:gridCol w:w="1757"/>
        <w:gridCol w:w="397"/>
        <w:gridCol w:w="1638"/>
        <w:gridCol w:w="408"/>
      </w:tblGrid>
      <w:tr w:rsidR="00BD4D5B" w:rsidRPr="00903EF8"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Всего принято ____________ документов на ____________ листах.</w:t>
            </w: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Документы передал: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Документы принял: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Pr="00903EF8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</w:t>
      </w:r>
      <w:r w:rsidR="00BD4D5B" w:rsidRPr="00903EF8">
        <w:rPr>
          <w:rFonts w:ascii="Times New Roman" w:hAnsi="Times New Roman" w:cs="Times New Roman"/>
        </w:rPr>
        <w:t xml:space="preserve"> 3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</w:tblGrid>
      <w:tr w:rsidR="00BD4D5B" w:rsidRPr="00903EF8"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Исходящий штамп</w:t>
            </w:r>
          </w:p>
        </w:tc>
        <w:tc>
          <w:tcPr>
            <w:tcW w:w="4536" w:type="dxa"/>
            <w:gridSpan w:val="2"/>
            <w:tcBorders>
              <w:top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9" w:name="P582"/>
            <w:bookmarkEnd w:id="9"/>
            <w:r w:rsidRPr="00903EF8">
              <w:rPr>
                <w:rFonts w:ascii="Times New Roman" w:hAnsi="Times New Roman" w:cs="Times New Roman"/>
              </w:rPr>
              <w:t>РЕШЕНИЕ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об отказе в разрешении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 N 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Администрация ________________________________________________ сообщает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(наименование муниципального образования)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 заявителя, полное наименование для юридического лица)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(почтовый адрес)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 принятии решения об отказе в разрешении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 в отношении элемента планировочной структуры (одного или нескольких смежных элементов планировочной структуры) ________________________________________________.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Причины принятого решения: 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Глава администрации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(Ф.И.О.)</w:t>
            </w: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8C7934" w:rsidP="00855A1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Орловского</w:t>
            </w:r>
            <w:r w:rsidR="00BD4D5B" w:rsidRPr="00903EF8">
              <w:rPr>
                <w:rFonts w:ascii="Times New Roman" w:hAnsi="Times New Roman" w:cs="Times New Roman"/>
              </w:rPr>
              <w:t xml:space="preserve"> </w:t>
            </w:r>
            <w:r w:rsidR="00855A12">
              <w:rPr>
                <w:rFonts w:ascii="Times New Roman" w:hAnsi="Times New Roman" w:cs="Times New Roman"/>
              </w:rPr>
              <w:t>муниципального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6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03EF8">
              <w:rPr>
                <w:rFonts w:ascii="Times New Roman" w:hAnsi="Times New Roman" w:cs="Times New Roman"/>
              </w:rPr>
              <w:t>м.п</w:t>
            </w:r>
            <w:proofErr w:type="spellEnd"/>
            <w:r w:rsidRPr="00903E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Pr="00903EF8" w:rsidRDefault="008C7934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Приложение N 4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324"/>
        <w:gridCol w:w="4139"/>
      </w:tblGrid>
      <w:tr w:rsidR="00BD4D5B" w:rsidRPr="00903EF8">
        <w:tc>
          <w:tcPr>
            <w:tcW w:w="4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В </w:t>
            </w:r>
            <w:r w:rsidR="008C7934">
              <w:rPr>
                <w:rFonts w:ascii="Times New Roman" w:hAnsi="Times New Roman" w:cs="Times New Roman"/>
              </w:rPr>
              <w:t xml:space="preserve">администрацию Орловского </w:t>
            </w:r>
            <w:r w:rsidR="00855A12">
              <w:rPr>
                <w:rFonts w:ascii="Times New Roman" w:hAnsi="Times New Roman" w:cs="Times New Roman"/>
              </w:rPr>
              <w:t>муниципального округа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от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7934">
              <w:rPr>
                <w:rFonts w:ascii="Times New Roman" w:hAnsi="Times New Roman" w:cs="Times New Roman"/>
                <w:sz w:val="18"/>
                <w:szCs w:val="18"/>
              </w:rPr>
              <w:t>(Ф.И.О. заявителя; наименование организации, Ф.И.О., должность руководителя, ИНН)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Почтовый индекс, адрес: 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Телефон: ________________________</w:t>
            </w:r>
          </w:p>
        </w:tc>
      </w:tr>
      <w:tr w:rsidR="00BD4D5B" w:rsidRPr="00903EF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10" w:name="P629"/>
            <w:bookmarkEnd w:id="10"/>
            <w:r w:rsidRPr="00903EF8">
              <w:rPr>
                <w:rFonts w:ascii="Times New Roman" w:hAnsi="Times New Roman" w:cs="Times New Roman"/>
              </w:rPr>
              <w:t>ЗАЯВЛЕНИЕ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Прошу внести изменение в решение о 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сервитута, утвержденное 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реквизиты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решения о подготовке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_________________________________________________________________________,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документации по планировке территории)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 связи с допущенными опечатками и (или) ошибками в тексте решения: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указываются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допущенные опечатки и (или) ошибки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и предлагаемая новая редакция текста изменений)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</w:tc>
      </w:tr>
      <w:tr w:rsidR="00BD4D5B" w:rsidRPr="00903EF8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6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Подпись заявителя</w:t>
            </w:r>
          </w:p>
        </w:tc>
      </w:tr>
      <w:tr w:rsidR="00BD4D5B" w:rsidRPr="00903EF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Приложение: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1. 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2. 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(Документы, которые заявитель прикладывает к заявлению самостоятельно)</w:t>
            </w: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C7934" w:rsidRDefault="008C7934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855A12" w:rsidRDefault="00855A12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right"/>
        <w:outlineLvl w:val="1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 xml:space="preserve">Приложение </w:t>
      </w:r>
      <w:r w:rsidR="008C7934">
        <w:rPr>
          <w:rFonts w:ascii="Times New Roman" w:hAnsi="Times New Roman" w:cs="Times New Roman"/>
        </w:rPr>
        <w:t>№</w:t>
      </w:r>
      <w:r w:rsidRPr="00903EF8">
        <w:rPr>
          <w:rFonts w:ascii="Times New Roman" w:hAnsi="Times New Roman" w:cs="Times New Roman"/>
        </w:rPr>
        <w:t xml:space="preserve"> 5</w:t>
      </w:r>
    </w:p>
    <w:p w:rsidR="00BD4D5B" w:rsidRPr="00903EF8" w:rsidRDefault="00BD4D5B" w:rsidP="00903EF8">
      <w:pPr>
        <w:pStyle w:val="ConsPlusNormal0"/>
        <w:jc w:val="right"/>
        <w:rPr>
          <w:rFonts w:ascii="Times New Roman" w:hAnsi="Times New Roman" w:cs="Times New Roman"/>
        </w:rPr>
      </w:pPr>
      <w:r w:rsidRPr="00903EF8">
        <w:rPr>
          <w:rFonts w:ascii="Times New Roman" w:hAnsi="Times New Roman" w:cs="Times New Roman"/>
        </w:rPr>
        <w:t>к Административному регламенту</w:t>
      </w: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bookmarkStart w:id="11" w:name="P658"/>
            <w:bookmarkEnd w:id="11"/>
            <w:r w:rsidRPr="00903EF8">
              <w:rPr>
                <w:rFonts w:ascii="Times New Roman" w:hAnsi="Times New Roman" w:cs="Times New Roman"/>
              </w:rPr>
              <w:t>ФОРМА РАЗРЕШЕНИЯ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на размещение объекта без предоставления земельных участков</w:t>
            </w:r>
          </w:p>
          <w:p w:rsidR="00BD4D5B" w:rsidRPr="00903EF8" w:rsidRDefault="00BD4D5B" w:rsidP="008C793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и установления сервитутов, публичного сервитута </w:t>
            </w:r>
            <w:r w:rsidR="008C7934">
              <w:rPr>
                <w:rFonts w:ascii="Times New Roman" w:hAnsi="Times New Roman" w:cs="Times New Roman"/>
              </w:rPr>
              <w:t>№</w:t>
            </w:r>
            <w:r w:rsidRPr="00903EF8">
              <w:rPr>
                <w:rFonts w:ascii="Times New Roman" w:hAnsi="Times New Roman" w:cs="Times New Roman"/>
              </w:rPr>
              <w:t xml:space="preserve"> ____</w:t>
            </w:r>
          </w:p>
        </w:tc>
      </w:tr>
      <w:tr w:rsidR="00BD4D5B" w:rsidRPr="00903EF8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C7934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г. </w:t>
            </w:r>
            <w:r w:rsidR="008C7934">
              <w:rPr>
                <w:rFonts w:ascii="Times New Roman" w:hAnsi="Times New Roman" w:cs="Times New Roman"/>
              </w:rPr>
              <w:t xml:space="preserve">Орлов </w:t>
            </w:r>
            <w:r w:rsidRPr="00903EF8">
              <w:rPr>
                <w:rFonts w:ascii="Times New Roman" w:hAnsi="Times New Roman" w:cs="Times New Roman"/>
              </w:rPr>
              <w:t>(место выдачи)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(дата выдачи)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855A12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 xml:space="preserve">Администрация </w:t>
            </w:r>
            <w:r w:rsidR="008C7934">
              <w:rPr>
                <w:rFonts w:ascii="Times New Roman" w:hAnsi="Times New Roman" w:cs="Times New Roman"/>
              </w:rPr>
              <w:t>Орловского</w:t>
            </w:r>
            <w:r w:rsidRPr="00903EF8">
              <w:rPr>
                <w:rFonts w:ascii="Times New Roman" w:hAnsi="Times New Roman" w:cs="Times New Roman"/>
              </w:rPr>
              <w:t xml:space="preserve"> </w:t>
            </w:r>
            <w:r w:rsidR="00855A12">
              <w:rPr>
                <w:rFonts w:ascii="Times New Roman" w:hAnsi="Times New Roman" w:cs="Times New Roman"/>
              </w:rPr>
              <w:t>муниципального округа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8C7934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C7934">
              <w:rPr>
                <w:rFonts w:ascii="Times New Roman" w:hAnsi="Times New Roman" w:cs="Times New Roman"/>
                <w:sz w:val="16"/>
                <w:szCs w:val="16"/>
              </w:rPr>
              <w:t>(наименование уполномоченного органа, осуществляющего выдачу разрешения на размещение объекта)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Разрешает: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</w:t>
            </w:r>
            <w:proofErr w:type="gramStart"/>
            <w:r w:rsidRPr="00903EF8">
              <w:rPr>
                <w:rFonts w:ascii="Times New Roman" w:hAnsi="Times New Roman" w:cs="Times New Roman"/>
              </w:rPr>
              <w:t>фамилия</w:t>
            </w:r>
            <w:proofErr w:type="gramEnd"/>
            <w:r w:rsidRPr="00903EF8">
              <w:rPr>
                <w:rFonts w:ascii="Times New Roman" w:hAnsi="Times New Roman" w:cs="Times New Roman"/>
              </w:rPr>
              <w:t>, имя, отчество (последнее - при наличии) заявителя - физического лица, наименование заявителя - юридического лица, адрес, телефон, адрес электронной почты)</w:t>
            </w:r>
          </w:p>
          <w:p w:rsidR="00BD4D5B" w:rsidRPr="00903EF8" w:rsidRDefault="00BD4D5B" w:rsidP="00903EF8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размещение объекта: 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(наименование объекта в соответствии с заявлением)</w:t>
            </w:r>
          </w:p>
          <w:p w:rsidR="00BD4D5B" w:rsidRPr="00903EF8" w:rsidRDefault="00BD4D5B" w:rsidP="00A0048D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03EF8">
              <w:rPr>
                <w:rFonts w:ascii="Times New Roman" w:hAnsi="Times New Roman" w:cs="Times New Roman"/>
              </w:rPr>
              <w:t>на</w:t>
            </w:r>
            <w:proofErr w:type="gramEnd"/>
            <w:r w:rsidRPr="00903EF8">
              <w:rPr>
                <w:rFonts w:ascii="Times New Roman" w:hAnsi="Times New Roman" w:cs="Times New Roman"/>
              </w:rPr>
              <w:t xml:space="preserve"> землях муниципального образования </w:t>
            </w:r>
            <w:r w:rsidR="008C7934">
              <w:rPr>
                <w:rFonts w:ascii="Times New Roman" w:hAnsi="Times New Roman" w:cs="Times New Roman"/>
              </w:rPr>
              <w:t>Орловский</w:t>
            </w:r>
            <w:r w:rsidRPr="00903EF8">
              <w:rPr>
                <w:rFonts w:ascii="Times New Roman" w:hAnsi="Times New Roman" w:cs="Times New Roman"/>
              </w:rPr>
              <w:t xml:space="preserve"> муниципальный </w:t>
            </w:r>
            <w:r w:rsidR="00A0048D">
              <w:rPr>
                <w:rFonts w:ascii="Times New Roman" w:hAnsi="Times New Roman" w:cs="Times New Roman"/>
              </w:rPr>
              <w:t>округ</w:t>
            </w:r>
            <w:r w:rsidRPr="00903EF8">
              <w:rPr>
                <w:rFonts w:ascii="Times New Roman" w:hAnsi="Times New Roman" w:cs="Times New Roman"/>
              </w:rPr>
              <w:t>, государственная собственность на которые не разграничена</w:t>
            </w:r>
            <w:r w:rsidR="00A0048D">
              <w:rPr>
                <w:rFonts w:ascii="Times New Roman" w:hAnsi="Times New Roman" w:cs="Times New Roman"/>
              </w:rPr>
              <w:t xml:space="preserve"> </w:t>
            </w:r>
            <w:r w:rsidRPr="00903EF8">
              <w:rPr>
                <w:rFonts w:ascii="Times New Roman" w:hAnsi="Times New Roman" w:cs="Times New Roman"/>
              </w:rPr>
              <w:t>(муниципального образования, находящихся в государственной собственности Российской Федерации, собственности Кировской области или государственная собственность на которые не разграничена)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Местоположение: 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Условный номер земельного участка: ________________________________________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Площадь земельного участка ________________________________________________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_________________________________________________________________________</w:t>
            </w: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(адрес места размещения объекта, кадастровый номер земельного участка (при наличии) либо номер кадастрового квартала)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Разрешение выдано на срок: ______ месяцев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Условия использования земель или земельных участков</w:t>
            </w:r>
          </w:p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Заявитель обязан привести земли или земельные участки в состояние, пригодное для их использования в соответствии с видом разрешенного использования.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В случаях, предусмотренных законодательством, необходимо установить охранные (защитные) зоны линейных объектов.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Осуществление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(при необходимости), согласовано (не согласовано) (нужное подчеркнуть).</w:t>
            </w:r>
          </w:p>
          <w:p w:rsidR="00BD4D5B" w:rsidRPr="00903EF8" w:rsidRDefault="00BD4D5B" w:rsidP="00903EF8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03EF8">
              <w:rPr>
                <w:rFonts w:ascii="Times New Roman" w:hAnsi="Times New Roman" w:cs="Times New Roman"/>
              </w:rPr>
              <w:t>Действие разрешения может быть прекращено уполномоченным органом досрочно в случаях, определенных пунктом 11 Порядка и условий. В данном случае уполномоченный орган за 30 календарных дней уведомляет заинтересованное лицо с указанием причин.</w:t>
            </w:r>
          </w:p>
        </w:tc>
      </w:tr>
      <w:tr w:rsidR="00BD4D5B" w:rsidRPr="00903EF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  <w:tr w:rsidR="00BD4D5B" w:rsidRPr="00903EF8"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BD4D5B" w:rsidRDefault="008C7934" w:rsidP="008C7934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администрации </w:t>
            </w:r>
          </w:p>
          <w:p w:rsidR="008C7934" w:rsidRPr="00903EF8" w:rsidRDefault="00855A12" w:rsidP="00855A12">
            <w:pPr>
              <w:pStyle w:val="ConsPlusNormal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Орловского муниципального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D4D5B" w:rsidRPr="00903EF8" w:rsidRDefault="00BD4D5B" w:rsidP="00903EF8">
            <w:pPr>
              <w:pStyle w:val="ConsPlusNormal0"/>
              <w:rPr>
                <w:rFonts w:ascii="Times New Roman" w:hAnsi="Times New Roman" w:cs="Times New Roman"/>
              </w:rPr>
            </w:pPr>
          </w:p>
        </w:tc>
      </w:tr>
    </w:tbl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jc w:val="both"/>
        <w:rPr>
          <w:rFonts w:ascii="Times New Roman" w:hAnsi="Times New Roman" w:cs="Times New Roman"/>
        </w:rPr>
      </w:pPr>
    </w:p>
    <w:p w:rsidR="00BD4D5B" w:rsidRPr="00903EF8" w:rsidRDefault="00BD4D5B" w:rsidP="00903EF8">
      <w:pPr>
        <w:pStyle w:val="ConsPlusNormal0"/>
        <w:pBdr>
          <w:bottom w:val="single" w:sz="6" w:space="0" w:color="auto"/>
        </w:pBdr>
        <w:jc w:val="both"/>
        <w:rPr>
          <w:rFonts w:ascii="Times New Roman" w:hAnsi="Times New Roman" w:cs="Times New Roman"/>
          <w:sz w:val="2"/>
          <w:szCs w:val="2"/>
        </w:rPr>
      </w:pPr>
    </w:p>
    <w:p w:rsidR="00891D5A" w:rsidRPr="00903EF8" w:rsidRDefault="00891D5A" w:rsidP="00903EF8">
      <w:pPr>
        <w:spacing w:after="0" w:line="240" w:lineRule="auto"/>
        <w:rPr>
          <w:rFonts w:ascii="Times New Roman" w:hAnsi="Times New Roman" w:cs="Times New Roman"/>
        </w:rPr>
      </w:pPr>
    </w:p>
    <w:sectPr w:rsidR="00891D5A" w:rsidRPr="00903EF8" w:rsidSect="00CF64CD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D5B"/>
    <w:rsid w:val="00017340"/>
    <w:rsid w:val="00077AEF"/>
    <w:rsid w:val="001178FD"/>
    <w:rsid w:val="001A1D30"/>
    <w:rsid w:val="002F5DC8"/>
    <w:rsid w:val="00572251"/>
    <w:rsid w:val="005A6406"/>
    <w:rsid w:val="006A22FC"/>
    <w:rsid w:val="006C51E4"/>
    <w:rsid w:val="00735AC6"/>
    <w:rsid w:val="008371A7"/>
    <w:rsid w:val="00855A12"/>
    <w:rsid w:val="00891D5A"/>
    <w:rsid w:val="008A3F84"/>
    <w:rsid w:val="008C7934"/>
    <w:rsid w:val="00903EF8"/>
    <w:rsid w:val="00A0048D"/>
    <w:rsid w:val="00B813B1"/>
    <w:rsid w:val="00BD4D5B"/>
    <w:rsid w:val="00C044D3"/>
    <w:rsid w:val="00C5635B"/>
    <w:rsid w:val="00CD1AA1"/>
    <w:rsid w:val="00CF64CD"/>
    <w:rsid w:val="00D20843"/>
    <w:rsid w:val="00D7094A"/>
    <w:rsid w:val="00EE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56A39D-76EF-4B7D-926F-99919612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E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3EF8"/>
    <w:rPr>
      <w:rFonts w:ascii="Calibri" w:eastAsiaTheme="minorEastAsia" w:hAnsi="Calibri" w:cs="Calibri"/>
      <w:lang w:eastAsia="ru-RU"/>
    </w:rPr>
  </w:style>
  <w:style w:type="paragraph" w:customStyle="1" w:styleId="ConsPlusNormal0">
    <w:name w:val="ConsPlusNormal"/>
    <w:link w:val="ConsPlusNormal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ConsPlusNormal0"/>
    <w:rsid w:val="00903EF8"/>
    <w:pPr>
      <w:adjustRightInd w:val="0"/>
      <w:spacing w:line="36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03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EF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D4D5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6C51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ody Text"/>
    <w:basedOn w:val="a"/>
    <w:link w:val="a6"/>
    <w:rsid w:val="00D7094A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7094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Title"/>
    <w:basedOn w:val="a"/>
    <w:link w:val="a8"/>
    <w:qFormat/>
    <w:rsid w:val="00D7094A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customStyle="1" w:styleId="a8">
    <w:name w:val="Название Знак"/>
    <w:basedOn w:val="a0"/>
    <w:link w:val="a7"/>
    <w:rsid w:val="00D7094A"/>
    <w:rPr>
      <w:rFonts w:ascii="Times New Roman" w:eastAsia="Times New Roman" w:hAnsi="Times New Roman" w:cs="Times New Roman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43" TargetMode="External"/><Relationship Id="rId13" Type="http://schemas.openxmlformats.org/officeDocument/2006/relationships/hyperlink" Target="https://login.consultant.ru/link/?req=doc&amp;base=LAW&amp;n=359261&amp;dst=100020" TargetMode="External"/><Relationship Id="rId18" Type="http://schemas.openxmlformats.org/officeDocument/2006/relationships/hyperlink" Target="https://login.consultant.ru/link/?req=doc&amp;base=LAW&amp;n=48934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59261&amp;dst=100023" TargetMode="External"/><Relationship Id="rId7" Type="http://schemas.openxmlformats.org/officeDocument/2006/relationships/hyperlink" Target="https://login.consultant.ru/link/?req=doc&amp;base=LAW&amp;n=479826" TargetMode="External"/><Relationship Id="rId12" Type="http://schemas.openxmlformats.org/officeDocument/2006/relationships/hyperlink" Target="https://login.consultant.ru/link/?req=doc&amp;base=LAW&amp;n=359261&amp;dst=100012" TargetMode="External"/><Relationship Id="rId17" Type="http://schemas.openxmlformats.org/officeDocument/2006/relationships/hyperlink" Target="https://login.consultant.ru/link/?req=doc&amp;base=LAW&amp;n=440938" TargetMode="External"/><Relationship Id="rId25" Type="http://schemas.openxmlformats.org/officeDocument/2006/relationships/hyperlink" Target="https://login.consultant.ru/link/?req=doc&amp;base=LAW&amp;n=481376&amp;dst=10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0938" TargetMode="External"/><Relationship Id="rId20" Type="http://schemas.openxmlformats.org/officeDocument/2006/relationships/hyperlink" Target="https://login.consultant.ru/link/?req=doc&amp;base=LAW&amp;n=359261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1084" TargetMode="External"/><Relationship Id="rId11" Type="http://schemas.openxmlformats.org/officeDocument/2006/relationships/hyperlink" Target="https://login.consultant.ru/link/?req=doc&amp;base=LAW&amp;n=494996&amp;dst=359" TargetMode="External"/><Relationship Id="rId24" Type="http://schemas.openxmlformats.org/officeDocument/2006/relationships/hyperlink" Target="https://login.consultant.ru/link/?req=doc&amp;base=LAW&amp;n=481376&amp;dst=1091" TargetMode="External"/><Relationship Id="rId5" Type="http://schemas.openxmlformats.org/officeDocument/2006/relationships/hyperlink" Target="https://login.consultant.ru/link/?req=doc&amp;base=LAW&amp;n=494996" TargetMode="External"/><Relationship Id="rId15" Type="http://schemas.openxmlformats.org/officeDocument/2006/relationships/hyperlink" Target="https://login.consultant.ru/link/?req=doc&amp;base=LAW&amp;n=479826" TargetMode="External"/><Relationship Id="rId23" Type="http://schemas.openxmlformats.org/officeDocument/2006/relationships/hyperlink" Target="https://login.consultant.ru/link/?req=doc&amp;base=LAW&amp;n=480012&amp;dst=948" TargetMode="External"/><Relationship Id="rId10" Type="http://schemas.openxmlformats.org/officeDocument/2006/relationships/hyperlink" Target="https://login.consultant.ru/link/?req=doc&amp;base=LAW&amp;n=494996&amp;dst=100352" TargetMode="External"/><Relationship Id="rId19" Type="http://schemas.openxmlformats.org/officeDocument/2006/relationships/hyperlink" Target="https://login.consultant.ru/link/?req=doc&amp;base=LAW&amp;n=481376&amp;dst=108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ogin.consultant.ru/link/?req=doc&amp;base=LAW&amp;n=494996&amp;dst=100352" TargetMode="External"/><Relationship Id="rId14" Type="http://schemas.openxmlformats.org/officeDocument/2006/relationships/hyperlink" Target="https://login.consultant.ru/link/?req=doc&amp;base=LAW&amp;n=481376&amp;dst=1084" TargetMode="External"/><Relationship Id="rId22" Type="http://schemas.openxmlformats.org/officeDocument/2006/relationships/hyperlink" Target="https://login.consultant.ru/link/?req=doc&amp;base=LAW&amp;n=481376&amp;dst=10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18</Pages>
  <Words>8904</Words>
  <Characters>50757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19</cp:revision>
  <cp:lastPrinted>2026-01-27T13:35:00Z</cp:lastPrinted>
  <dcterms:created xsi:type="dcterms:W3CDTF">2025-02-19T06:24:00Z</dcterms:created>
  <dcterms:modified xsi:type="dcterms:W3CDTF">2026-02-24T13:03:00Z</dcterms:modified>
</cp:coreProperties>
</file>