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C76" w:rsidRPr="00CD4C76" w:rsidRDefault="00CD4C76" w:rsidP="00CD4C76">
      <w:pPr>
        <w:pBdr>
          <w:bottom w:val="single" w:sz="6" w:space="9" w:color="E4E7E9"/>
        </w:pBdr>
        <w:shd w:val="clear" w:color="auto" w:fill="FFFFFF"/>
        <w:spacing w:before="150" w:after="150" w:line="240" w:lineRule="auto"/>
        <w:outlineLvl w:val="0"/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</w:pPr>
      <w:bookmarkStart w:id="0" w:name="_GoBack"/>
      <w:bookmarkEnd w:id="0"/>
      <w:r w:rsidRPr="00CD4C76">
        <w:rPr>
          <w:rFonts w:ascii="Verdana" w:eastAsia="Times New Roman" w:hAnsi="Verdana" w:cs="Times New Roman"/>
          <w:b/>
          <w:bCs/>
          <w:color w:val="3D3D3D"/>
          <w:kern w:val="36"/>
          <w:sz w:val="34"/>
          <w:szCs w:val="34"/>
          <w:lang w:eastAsia="ru-RU"/>
        </w:rPr>
        <w:t>О преимуществах получения услуг в электронном виде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Под электронными услугами понимается такая организация взаимодействия между органами власти и населением, при которой подача заявления и необходимых документов для получения услуги осуществляется в электронном виде через Интернет. По итогам принятия решения заявителю может предоставляться результат в форме электронного документа.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Преимущества получения государственных и муниципальных услуг в электронном виде заключаются в: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а) доступности информации, связанной с получением услуг;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б) возможности подачи заявления о предоставлении государственных и муниципальных услуг с домашнего или рабочего компьютера;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в) упрощении процедур получения государственной и муниципальной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г) сокращение времени от подачи заявления до выдачи оформленного документа;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д) информированности гражданина на каждом этапе работы по его заявлению;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е) сокращение количества предоставляемых документов;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ж) ликвидации бюрократических проволочек вследствие внедрения системы электронного документооборота;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з) снижении коррупционных рисков, возникающих при личном общении с чиновниками.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Для того, чтобы получить государственную и муниципальную услуг в электронной форме, нужно зарегистрироваться на Портале государственных и муниципальных услуг (www.gosuslugi.ru).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Портал государственных и муниципальных услуг - это государственная информационная система, обеспечивающая предоставление государственных и муниципальных услуг в электронной форме, а также доступ заявителей к сведениям о государственных и муниципальных услугах, предназначенным для распространения с использованием сети Интернет и размещенным в государственных и муниципальных информационных системах, обеспечивающих ведение реестров государственных и муниципальных услуг.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На едином портале государственных и муниципальных услуг заявитель имеет возможность, не посещая орган власти: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• получить полную информацию об интересуемой услуге;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• скачать формы заявлений и иных документов, необходимых для получения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• подать заявление на получение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• отслеживать статус обработки заявления в Личном кабинете;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• получить результат оказания услуги.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Как зарегистрироваться на Портале государственных и муниципальных услуг?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a) C помощью информационной сети Интернет зайти на Единый портал государственных и муниципальных услуг www.gosuslugi.ru.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б) В верхней правой части поля главной страницы в разделе «Личный кабинет» выбрать кнопку «Регистрация»;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в) Далее следовать инструкции, переходя по ссылке «Далее» (при заполнении разделов потребуются данные паспорта, </w:t>
      </w:r>
      <w:proofErr w:type="spellStart"/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СНИЛСа</w:t>
      </w:r>
      <w:proofErr w:type="spellEnd"/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, номера мобильного телефона и адреса электронной почты, поэтому рекомендуется подготовить их заранее, а также, (Важно!)запомнить или записать введенный Вами пароль, который Вам в последующем понадобится при авторизации на Портале государственных и муниципальных услуг).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г) Выбрать способ получения кода активации. Например, получить заказным письмом через почту.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д) Дождаться заказного письма с кодом активации (в течение двух недель) и, используя его, окончательно активировать свои данные на Портале государственных и муниципальных услуг.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Процесс регистрации на Портале государственных и муниципальных услуг завершен.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Где можно зарегистрироваться на Портале государственных и муниципальных услуг и получать государственные и муниципальные услуги в электронном виде?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proofErr w:type="gramStart"/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а</w:t>
      </w:r>
      <w:proofErr w:type="gramEnd"/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) С домашнего или рабочего компьютера через информационную сеть Интернет по ссылке </w:t>
      </w:r>
      <w:hyperlink r:id="rId4" w:tgtFrame="_blank" w:history="1">
        <w:r w:rsidRPr="00CD4C76">
          <w:rPr>
            <w:rFonts w:ascii="Verdana" w:eastAsia="Times New Roman" w:hAnsi="Verdana" w:cs="Times New Roman"/>
            <w:color w:val="1759B4"/>
            <w:sz w:val="17"/>
            <w:szCs w:val="17"/>
            <w:u w:val="single"/>
            <w:lang w:eastAsia="ru-RU"/>
          </w:rPr>
          <w:t>www.gosuslugi.ru</w:t>
        </w:r>
      </w:hyperlink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б) Через «</w:t>
      </w:r>
      <w:r w:rsidR="007E005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Орловский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 многофункциональный центр предоставления государственных и муниципальных услуг» по адресу: г. </w:t>
      </w:r>
      <w:r w:rsidR="007E005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ул. </w:t>
      </w:r>
      <w:r w:rsidR="007E005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Орловская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 xml:space="preserve">, д. </w:t>
      </w:r>
      <w:r w:rsidR="007E0058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69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.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Как получить государственную и муниципальную услугу в электронном виде?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Для начала нужно определиться с «Вашим местоположением» на Портале государственных и муниципальных услуг. 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Затем проследовать в раздел «Электронные услуги» и определиться с категорией получателя: физические лица (для гражданина), предприниматели, иностранные граждане или юридические лица.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Во вкладке «По ведомствам» государственные и муниципальные услуги классифицированы по ряду признаков: по ведомствам, по жизненным ситуациям, по категориям пользователей, по популярности – частоте заказа услуги) и представлены в виде каталога. Кроме того организован поиск услуг, организаций, документов и форм по ключевым словам.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Ваша задача: выбрать нужную Вам услугу и следовать инструкциям.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Каждая услуга имеет информационную карточку, с которой требуется внимательно ознакомиться, она содержит: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- наименование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 xml:space="preserve">- наименование органа государственной власти или органа местного самоуправления, 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lastRenderedPageBreak/>
        <w:t>предоставляющего услугу;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категории заявителей, которым предоставляется услуга;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необходимые документы, подлежащие предоставлению заявителем для получения услуги, способы получения документов заявителями и порядок их предоставления с указанием услуг, в результате предоставления которых могут быть получены такие документы;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сведения о стоимости и порядке оплаты;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результат предоставления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сроки предоставления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основания для приостановления услуги или отказа в ее предоставлении;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информация о месте предоставления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сведения о допустимости досудебного (внесудебного) обжалования действий (бездействия) должностных лиц, предоставляющих услугу, и результатов предоставления этой услуги;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контакты для получения дополнительной информации (телефоны органа государственной власти или органа местного самоуправления, ответственного за предоставление услуги);</w:t>
      </w: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br/>
        <w:t>- формы заявлений и иных документов, заполнение которых необходимо заявителем для получения государственной или муниципальной услуги в электронном виде.</w:t>
      </w:r>
    </w:p>
    <w:p w:rsidR="00CD4C76" w:rsidRPr="00CD4C76" w:rsidRDefault="00CD4C76" w:rsidP="00CD4C76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</w:pPr>
      <w:r w:rsidRPr="00CD4C76">
        <w:rPr>
          <w:rFonts w:ascii="Verdana" w:eastAsia="Times New Roman" w:hAnsi="Verdana" w:cs="Times New Roman"/>
          <w:color w:val="052635"/>
          <w:sz w:val="17"/>
          <w:szCs w:val="17"/>
          <w:lang w:eastAsia="ru-RU"/>
        </w:rPr>
        <w:t>По окончании оформления заявления нажать кнопку «Готово» и информационные системы обеспечат исполнение обращения в автоматическом режиме. </w:t>
      </w:r>
    </w:p>
    <w:p w:rsidR="00CD4AB5" w:rsidRDefault="00CD4AB5"/>
    <w:sectPr w:rsidR="00CD4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C76"/>
    <w:rsid w:val="00627330"/>
    <w:rsid w:val="007E0058"/>
    <w:rsid w:val="00CD4AB5"/>
    <w:rsid w:val="00CD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758F83-15DF-4C20-8B7E-F2F83BEB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D4C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4C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CD4C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9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2026-03-05T06:31:00Z</dcterms:created>
  <dcterms:modified xsi:type="dcterms:W3CDTF">2026-03-05T06:31:00Z</dcterms:modified>
</cp:coreProperties>
</file>