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E1" w:rsidRDefault="00FC6401">
      <w:pPr>
        <w:rPr>
          <w:b/>
        </w:rPr>
      </w:pPr>
      <w:r w:rsidRPr="003F6214">
        <w:rPr>
          <w:b/>
        </w:rPr>
        <w:t xml:space="preserve">Перечень нормативных правовых актов, регулирующих предоставление муниципальной услуги </w:t>
      </w:r>
    </w:p>
    <w:p w:rsidR="003F6214" w:rsidRDefault="00FC6401">
      <w:r w:rsidRPr="003F6214">
        <w:rPr>
          <w:b/>
        </w:rPr>
        <w:t xml:space="preserve"> </w:t>
      </w:r>
      <w:r>
        <w:t>1) Градостроительный кодекс Российской Федерации от 29.12.2004 № 190-ФЗ;</w:t>
      </w:r>
    </w:p>
    <w:p w:rsidR="003F6214" w:rsidRDefault="00FC6401">
      <w:r>
        <w:t xml:space="preserve"> 2) Жилищный кодекс Российской Федерации «Жилищный кодекс Российской Федерации» от 29.12.2004 № 188-ФЗ; </w:t>
      </w:r>
    </w:p>
    <w:p w:rsidR="003F6214" w:rsidRDefault="00FC6401">
      <w:r>
        <w:t xml:space="preserve">3) Земельный кодекс Российской Федерации от 25.10.2001 № 136-ФЗ; 4) Федеральный закон от 06.10.2003 № 131-ФЗ «Об общих принципах организации местного самоуправления в Российской Федерации»; </w:t>
      </w:r>
    </w:p>
    <w:p w:rsidR="003F6214" w:rsidRDefault="00FC6401">
      <w:r>
        <w:t xml:space="preserve">5) Федеральный закон от 02.05.2006 № 59-ФЗ «О порядке рассмотрения обращений граждан Российской Федерации»; </w:t>
      </w:r>
    </w:p>
    <w:p w:rsidR="003F6214" w:rsidRDefault="00FC6401">
      <w:r>
        <w:t xml:space="preserve">6) Федеральный закон от 27.07.2006 № 149-ФЗ «Об информации, информационных технологиях и о защите информации»; </w:t>
      </w:r>
    </w:p>
    <w:p w:rsidR="003F6214" w:rsidRDefault="00FC6401">
      <w:r>
        <w:t xml:space="preserve">7) Федеральный закон от 27.07.2006 № 152-ФЗ «О персональных данных»; </w:t>
      </w:r>
    </w:p>
    <w:p w:rsidR="003F6214" w:rsidRDefault="00FC6401">
      <w:r>
        <w:t xml:space="preserve">8) Федеральный закон от 24.07.2007 № 221-ФЗ «О кадастровой деятельности»; </w:t>
      </w:r>
    </w:p>
    <w:p w:rsidR="003F6214" w:rsidRDefault="00FC6401">
      <w:r>
        <w:t xml:space="preserve">9) Федеральный закон от 27.07.2010 № 210-ФЗ «Об организации предоставления государственных и муниципальных услуг»; </w:t>
      </w:r>
    </w:p>
    <w:p w:rsidR="003F6214" w:rsidRDefault="003F6214">
      <w:r>
        <w:t xml:space="preserve">10) </w:t>
      </w:r>
      <w:r w:rsidRPr="003F6214"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:rsidR="003F6214" w:rsidRDefault="00FC6401">
      <w:r>
        <w:t>11) Федеральный закон от 13.07.2015 № 218-ФЗ «О государственной регистрации недвижимости»; 1</w:t>
      </w:r>
      <w:r w:rsidR="003F6214">
        <w:t>2</w:t>
      </w:r>
      <w:r>
        <w:t xml:space="preserve">) 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 </w:t>
      </w:r>
    </w:p>
    <w:p w:rsidR="003F6214" w:rsidRDefault="00FC6401">
      <w:r>
        <w:t>1</w:t>
      </w:r>
      <w:r w:rsidR="003F6214">
        <w:t>3</w:t>
      </w:r>
      <w:r>
        <w:t xml:space="preserve">) 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</w:t>
      </w:r>
    </w:p>
    <w:p w:rsidR="003F6214" w:rsidRDefault="00FC6401">
      <w:r>
        <w:t>1</w:t>
      </w:r>
      <w:r w:rsidR="003F6214">
        <w:t>4</w:t>
      </w:r>
      <w:r>
        <w:t xml:space="preserve">)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 </w:t>
      </w:r>
    </w:p>
    <w:p w:rsidR="003F6214" w:rsidRDefault="003F6214">
      <w:bookmarkStart w:id="0" w:name="_GoBack"/>
      <w:bookmarkEnd w:id="0"/>
    </w:p>
    <w:sectPr w:rsidR="003F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1"/>
    <w:rsid w:val="003F6214"/>
    <w:rsid w:val="00443AC4"/>
    <w:rsid w:val="00672EE1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FFFAD-BA11-4C56-922E-CAB4A09F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2025-12-22T12:06:00Z</dcterms:created>
  <dcterms:modified xsi:type="dcterms:W3CDTF">2026-03-04T13:40:00Z</dcterms:modified>
</cp:coreProperties>
</file>