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70" w:rsidRDefault="00954E70" w:rsidP="00954E70">
      <w:pPr>
        <w:shd w:val="clear" w:color="auto" w:fill="F8F8F8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color w:val="3B4357"/>
          <w:sz w:val="40"/>
          <w:szCs w:val="28"/>
          <w:lang w:eastAsia="ru-RU"/>
        </w:rPr>
      </w:pPr>
      <w:r w:rsidRPr="00BC0B7B">
        <w:rPr>
          <w:rFonts w:ascii="Segoe UI" w:eastAsia="Times New Roman" w:hAnsi="Segoe UI" w:cs="Segoe UI"/>
          <w:b/>
          <w:color w:val="3B4357"/>
          <w:sz w:val="40"/>
          <w:szCs w:val="28"/>
          <w:lang w:eastAsia="ru-RU"/>
        </w:rPr>
        <w:t xml:space="preserve">График приёма граждан </w:t>
      </w:r>
    </w:p>
    <w:p w:rsidR="00BC0B7B" w:rsidRPr="00BC0B7B" w:rsidRDefault="00BC0B7B" w:rsidP="00954E70">
      <w:pPr>
        <w:shd w:val="clear" w:color="auto" w:fill="F8F8F8"/>
        <w:spacing w:after="100" w:afterAutospacing="1" w:line="240" w:lineRule="auto"/>
        <w:jc w:val="center"/>
        <w:outlineLvl w:val="3"/>
        <w:rPr>
          <w:rFonts w:ascii="Segoe UI" w:eastAsia="Times New Roman" w:hAnsi="Segoe UI" w:cs="Segoe UI"/>
          <w:b/>
          <w:color w:val="3B4357"/>
          <w:sz w:val="40"/>
          <w:szCs w:val="28"/>
          <w:lang w:eastAsia="ru-RU"/>
        </w:rPr>
      </w:pPr>
    </w:p>
    <w:tbl>
      <w:tblPr>
        <w:tblW w:w="10222" w:type="dxa"/>
        <w:tblInd w:w="-776" w:type="dxa"/>
        <w:tblBorders>
          <w:top w:val="single" w:sz="6" w:space="0" w:color="8F8F8F"/>
          <w:left w:val="single" w:sz="6" w:space="0" w:color="8F8F8F"/>
          <w:bottom w:val="single" w:sz="6" w:space="0" w:color="8F8F8F"/>
          <w:right w:val="single" w:sz="6" w:space="0" w:color="8F8F8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2902"/>
        <w:gridCol w:w="2283"/>
      </w:tblGrid>
      <w:tr w:rsidR="000952D7" w:rsidRPr="00BC0B7B" w:rsidTr="00BC0B7B">
        <w:tc>
          <w:tcPr>
            <w:tcW w:w="5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Ф.И.О.</w:t>
            </w:r>
          </w:p>
        </w:tc>
        <w:tc>
          <w:tcPr>
            <w:tcW w:w="2902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vAlign w:val="center"/>
          </w:tcPr>
          <w:p w:rsidR="00954E70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День недели, время</w:t>
            </w:r>
          </w:p>
        </w:tc>
      </w:tr>
      <w:tr w:rsidR="000952D7" w:rsidRPr="00BC0B7B" w:rsidTr="00BC0B7B">
        <w:tc>
          <w:tcPr>
            <w:tcW w:w="5037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52D7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ФОКИНА Лариса Валерьевна –</w:t>
            </w:r>
          </w:p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Глава Орловского муниципального округа</w:t>
            </w:r>
          </w:p>
        </w:tc>
        <w:tc>
          <w:tcPr>
            <w:tcW w:w="2902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883365 2-16-51</w:t>
            </w:r>
          </w:p>
        </w:tc>
        <w:tc>
          <w:tcPr>
            <w:tcW w:w="0" w:type="auto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vAlign w:val="center"/>
          </w:tcPr>
          <w:p w:rsidR="000952D7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вторник</w:t>
            </w:r>
          </w:p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13:00 – 15:00</w:t>
            </w:r>
          </w:p>
        </w:tc>
      </w:tr>
      <w:tr w:rsidR="000952D7" w:rsidRPr="00BC0B7B" w:rsidTr="00BC0B7B">
        <w:tc>
          <w:tcPr>
            <w:tcW w:w="5037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952D7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Макарова Анна Юрьевна –</w:t>
            </w:r>
          </w:p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Заместитель главы администрации округа, заведующий финансовым управлением</w:t>
            </w:r>
          </w:p>
        </w:tc>
        <w:tc>
          <w:tcPr>
            <w:tcW w:w="2902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4E70" w:rsidRPr="00BC0B7B" w:rsidRDefault="000952D7" w:rsidP="00954E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883365 2-16-76</w:t>
            </w:r>
          </w:p>
        </w:tc>
        <w:tc>
          <w:tcPr>
            <w:tcW w:w="0" w:type="auto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vAlign w:val="center"/>
          </w:tcPr>
          <w:p w:rsidR="000952D7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среда</w:t>
            </w:r>
          </w:p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13:00 – 15:00</w:t>
            </w:r>
          </w:p>
        </w:tc>
      </w:tr>
      <w:tr w:rsidR="000952D7" w:rsidRPr="00BC0B7B" w:rsidTr="00BC0B7B">
        <w:tc>
          <w:tcPr>
            <w:tcW w:w="5037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2D7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proofErr w:type="spellStart"/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Ашихмина</w:t>
            </w:r>
            <w:proofErr w:type="spellEnd"/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 xml:space="preserve"> Татьяна Ивановна –</w:t>
            </w:r>
          </w:p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Заместитель главы администрации округа, заведующий отделом социальной политики</w:t>
            </w:r>
          </w:p>
        </w:tc>
        <w:tc>
          <w:tcPr>
            <w:tcW w:w="2902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883365 2-16-37</w:t>
            </w:r>
          </w:p>
        </w:tc>
        <w:tc>
          <w:tcPr>
            <w:tcW w:w="0" w:type="auto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vAlign w:val="center"/>
          </w:tcPr>
          <w:p w:rsidR="000952D7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четверг</w:t>
            </w:r>
          </w:p>
          <w:p w:rsidR="00954E70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13:00 – 15:00</w:t>
            </w:r>
          </w:p>
        </w:tc>
      </w:tr>
      <w:tr w:rsidR="000952D7" w:rsidRPr="00BC0B7B" w:rsidTr="00BC0B7B">
        <w:tc>
          <w:tcPr>
            <w:tcW w:w="5037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52D7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b/>
                <w:bCs/>
                <w:sz w:val="36"/>
                <w:szCs w:val="28"/>
                <w:lang w:eastAsia="ru-RU"/>
              </w:rPr>
              <w:t>Целищев Сергей Сергеевич –</w:t>
            </w:r>
          </w:p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Заместитель главы администрации округа, начальник управления по работе с территориями</w:t>
            </w:r>
          </w:p>
        </w:tc>
        <w:tc>
          <w:tcPr>
            <w:tcW w:w="2902" w:type="dxa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4E70" w:rsidRPr="00BC0B7B" w:rsidRDefault="000952D7" w:rsidP="000952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883365 2-17-40</w:t>
            </w:r>
          </w:p>
        </w:tc>
        <w:tc>
          <w:tcPr>
            <w:tcW w:w="0" w:type="auto"/>
            <w:tcBorders>
              <w:top w:val="single" w:sz="6" w:space="0" w:color="8F8F8F"/>
              <w:left w:val="single" w:sz="6" w:space="0" w:color="8F8F8F"/>
              <w:bottom w:val="single" w:sz="6" w:space="0" w:color="8F8F8F"/>
              <w:right w:val="single" w:sz="6" w:space="0" w:color="8F8F8F"/>
            </w:tcBorders>
            <w:shd w:val="clear" w:color="auto" w:fill="ECECEC"/>
            <w:vAlign w:val="center"/>
          </w:tcPr>
          <w:p w:rsidR="000952D7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пятница</w:t>
            </w:r>
          </w:p>
          <w:p w:rsidR="00954E70" w:rsidRPr="00BC0B7B" w:rsidRDefault="000952D7" w:rsidP="009C79F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BC0B7B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13:00 – 15:00</w:t>
            </w:r>
          </w:p>
        </w:tc>
      </w:tr>
    </w:tbl>
    <w:p w:rsidR="00BC0B7B" w:rsidRPr="00BC0B7B" w:rsidRDefault="000952D7" w:rsidP="00BC0B7B">
      <w:pPr>
        <w:pStyle w:val="a3"/>
        <w:shd w:val="clear" w:color="auto" w:fill="FFFFFF"/>
        <w:spacing w:before="90" w:beforeAutospacing="0" w:after="210" w:afterAutospacing="0"/>
        <w:ind w:left="-851"/>
        <w:jc w:val="both"/>
        <w:rPr>
          <w:rFonts w:ascii="Montserrat" w:hAnsi="Montserrat"/>
          <w:color w:val="273350"/>
          <w:szCs w:val="28"/>
        </w:rPr>
      </w:pPr>
      <w:r w:rsidRPr="00BC0B7B">
        <w:rPr>
          <w:rFonts w:ascii="Montserrat" w:hAnsi="Montserrat"/>
          <w:color w:val="273350"/>
          <w:szCs w:val="28"/>
        </w:rPr>
        <w:t>Уважаемые граждане!</w:t>
      </w:r>
    </w:p>
    <w:p w:rsidR="000952D7" w:rsidRPr="00BC0B7B" w:rsidRDefault="000952D7" w:rsidP="00BC0B7B">
      <w:pPr>
        <w:pStyle w:val="a3"/>
        <w:shd w:val="clear" w:color="auto" w:fill="FFFFFF"/>
        <w:spacing w:before="90" w:beforeAutospacing="0" w:after="210" w:afterAutospacing="0"/>
        <w:ind w:left="-851"/>
        <w:jc w:val="both"/>
        <w:rPr>
          <w:rFonts w:ascii="Montserrat" w:hAnsi="Montserrat"/>
          <w:color w:val="273350"/>
          <w:szCs w:val="28"/>
        </w:rPr>
      </w:pPr>
      <w:r w:rsidRPr="00BC0B7B">
        <w:rPr>
          <w:rFonts w:ascii="Montserrat" w:hAnsi="Montserrat"/>
          <w:color w:val="273350"/>
          <w:szCs w:val="28"/>
        </w:rPr>
        <w:t>В соответствии с п. 2 ст. 13 Федерального закона от 02.05.2006 № 59-ФЗ "О порядке рассмотрения обращений граждан Российской Федерации"  при личном обращении гражданин предъявляет документ, удостоверяющий личность (паспорт)</w:t>
      </w:r>
    </w:p>
    <w:p w:rsidR="000952D7" w:rsidRPr="00BC0B7B" w:rsidRDefault="000952D7" w:rsidP="00BC0B7B">
      <w:pPr>
        <w:pStyle w:val="a3"/>
        <w:shd w:val="clear" w:color="auto" w:fill="FFFFFF"/>
        <w:spacing w:before="90" w:beforeAutospacing="0" w:after="210" w:afterAutospacing="0"/>
        <w:ind w:left="-851"/>
        <w:jc w:val="both"/>
        <w:rPr>
          <w:rFonts w:ascii="Montserrat" w:hAnsi="Montserrat"/>
          <w:color w:val="273350"/>
          <w:szCs w:val="28"/>
        </w:rPr>
      </w:pPr>
      <w:r w:rsidRPr="00BC0B7B">
        <w:rPr>
          <w:rFonts w:ascii="Montserrat" w:hAnsi="Montserrat"/>
          <w:color w:val="273350"/>
          <w:szCs w:val="28"/>
        </w:rPr>
        <w:t>Запись на прием осуществляется по телефону: </w:t>
      </w:r>
      <w:r w:rsidRPr="00BC0B7B">
        <w:rPr>
          <w:rStyle w:val="a4"/>
          <w:rFonts w:ascii="Montserrat" w:eastAsiaTheme="majorEastAsia" w:hAnsi="Montserrat"/>
          <w:color w:val="273350"/>
          <w:szCs w:val="28"/>
        </w:rPr>
        <w:t>+7 (83365) 2-</w:t>
      </w:r>
      <w:r w:rsidR="00124FB5" w:rsidRPr="00BC0B7B">
        <w:rPr>
          <w:rStyle w:val="a4"/>
          <w:rFonts w:ascii="Montserrat" w:eastAsiaTheme="majorEastAsia" w:hAnsi="Montserrat"/>
          <w:color w:val="273350"/>
          <w:szCs w:val="28"/>
        </w:rPr>
        <w:t>16</w:t>
      </w:r>
      <w:r w:rsidRPr="00BC0B7B">
        <w:rPr>
          <w:rStyle w:val="a4"/>
          <w:rFonts w:ascii="Montserrat" w:eastAsiaTheme="majorEastAsia" w:hAnsi="Montserrat"/>
          <w:color w:val="273350"/>
          <w:szCs w:val="28"/>
        </w:rPr>
        <w:t>-</w:t>
      </w:r>
      <w:r w:rsidR="00124FB5" w:rsidRPr="00BC0B7B">
        <w:rPr>
          <w:rStyle w:val="a4"/>
          <w:rFonts w:ascii="Montserrat" w:eastAsiaTheme="majorEastAsia" w:hAnsi="Montserrat"/>
          <w:color w:val="273350"/>
          <w:szCs w:val="28"/>
        </w:rPr>
        <w:t>9</w:t>
      </w:r>
      <w:r w:rsidRPr="00BC0B7B">
        <w:rPr>
          <w:rStyle w:val="a4"/>
          <w:rFonts w:ascii="Montserrat" w:eastAsiaTheme="majorEastAsia" w:hAnsi="Montserrat"/>
          <w:color w:val="273350"/>
          <w:szCs w:val="28"/>
        </w:rPr>
        <w:t>9</w:t>
      </w:r>
    </w:p>
    <w:p w:rsidR="000952D7" w:rsidRDefault="000952D7" w:rsidP="000952D7">
      <w:pPr>
        <w:shd w:val="clear" w:color="auto" w:fill="FFFFFF"/>
        <w:rPr>
          <w:rFonts w:ascii="Montserrat" w:hAnsi="Montserrat"/>
          <w:b/>
          <w:bCs/>
          <w:color w:val="273350"/>
        </w:rPr>
      </w:pPr>
      <w:bookmarkStart w:id="0" w:name="_GoBack"/>
      <w:bookmarkEnd w:id="0"/>
    </w:p>
    <w:sectPr w:rsidR="000952D7" w:rsidSect="00BC0B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70"/>
    <w:rsid w:val="000952D7"/>
    <w:rsid w:val="00124FB5"/>
    <w:rsid w:val="00954E70"/>
    <w:rsid w:val="00A42CB1"/>
    <w:rsid w:val="00BC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54E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4E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5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0952D7"/>
    <w:rPr>
      <w:b/>
      <w:bCs/>
    </w:rPr>
  </w:style>
  <w:style w:type="character" w:styleId="a5">
    <w:name w:val="Hyperlink"/>
    <w:basedOn w:val="a0"/>
    <w:uiPriority w:val="99"/>
    <w:semiHidden/>
    <w:unhideWhenUsed/>
    <w:rsid w:val="00095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54E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54E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5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95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0952D7"/>
    <w:rPr>
      <w:b/>
      <w:bCs/>
    </w:rPr>
  </w:style>
  <w:style w:type="character" w:styleId="a5">
    <w:name w:val="Hyperlink"/>
    <w:basedOn w:val="a0"/>
    <w:uiPriority w:val="99"/>
    <w:semiHidden/>
    <w:unhideWhenUsed/>
    <w:rsid w:val="000952D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5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275">
                      <w:marLeft w:val="0"/>
                      <w:marRight w:val="0"/>
                      <w:marTop w:val="0"/>
                      <w:marBottom w:val="10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365947">
                      <w:marLeft w:val="0"/>
                      <w:marRight w:val="0"/>
                      <w:marTop w:val="0"/>
                      <w:marBottom w:val="8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70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5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7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50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27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2180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19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841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4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66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8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57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74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2944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7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43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5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05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3928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048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75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6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84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0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043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9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023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37983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04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325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318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458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84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65010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29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29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04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2565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2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84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835557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4346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6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43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29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2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39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8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24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8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4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43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2</cp:revision>
  <cp:lastPrinted>2026-05-25T04:23:00Z</cp:lastPrinted>
  <dcterms:created xsi:type="dcterms:W3CDTF">2026-04-29T11:32:00Z</dcterms:created>
  <dcterms:modified xsi:type="dcterms:W3CDTF">2026-05-25T04:23:00Z</dcterms:modified>
</cp:coreProperties>
</file>